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D0F" w:rsidRPr="00BC0A1A" w:rsidRDefault="00B20D0F" w:rsidP="00B20D0F">
      <w:pPr>
        <w:ind w:left="284" w:hanging="284"/>
        <w:jc w:val="lowKashida"/>
        <w:rPr>
          <w:rFonts w:cs="B Lotus"/>
          <w:b/>
          <w:bCs/>
          <w:color w:val="000000" w:themeColor="text1"/>
          <w:sz w:val="24"/>
          <w:szCs w:val="24"/>
          <w:rtl/>
        </w:rPr>
      </w:pPr>
      <w:r w:rsidRPr="00BC0A1A">
        <w:rPr>
          <w:rFonts w:cs="B Lotus" w:hint="cs"/>
          <w:b/>
          <w:bCs/>
          <w:color w:val="000000" w:themeColor="text1"/>
          <w:sz w:val="24"/>
          <w:szCs w:val="24"/>
          <w:rtl/>
        </w:rPr>
        <w:t xml:space="preserve">جوادی یگانه، محمدرضا و زینب فاطمی امین و مجید فولادیان (1389-1390) </w:t>
      </w:r>
      <w:r w:rsidRPr="00BC0A1A">
        <w:rPr>
          <w:rFonts w:cs="B Lotus"/>
          <w:color w:val="000000" w:themeColor="text1"/>
          <w:sz w:val="24"/>
          <w:szCs w:val="24"/>
        </w:rPr>
        <w:t xml:space="preserve"> </w:t>
      </w:r>
      <w:r w:rsidRPr="00BC0A1A">
        <w:rPr>
          <w:rFonts w:cs="B Lotus" w:hint="cs"/>
          <w:color w:val="000000" w:themeColor="text1"/>
          <w:sz w:val="24"/>
          <w:szCs w:val="24"/>
          <w:rtl/>
        </w:rPr>
        <w:t>«</w:t>
      </w:r>
      <w:r w:rsidRPr="00BC0A1A">
        <w:rPr>
          <w:rFonts w:cs="B Lotus" w:hint="cs"/>
          <w:b/>
          <w:bCs/>
          <w:color w:val="000000" w:themeColor="text1"/>
          <w:sz w:val="24"/>
          <w:szCs w:val="24"/>
          <w:rtl/>
        </w:rPr>
        <w:t xml:space="preserve">بررسی تطبیقی شاخص تنبلی در ایران و کشورهای جهان و برخی راه حل ها» </w:t>
      </w:r>
      <w:r w:rsidRPr="00BC0A1A">
        <w:rPr>
          <w:rFonts w:cs="B Lotus" w:hint="cs"/>
          <w:color w:val="000000" w:themeColor="text1"/>
          <w:sz w:val="24"/>
          <w:szCs w:val="24"/>
          <w:rtl/>
        </w:rPr>
        <w:t xml:space="preserve">راهبرد فرهنگ </w:t>
      </w:r>
      <w:r w:rsidRPr="00BC0A1A">
        <w:rPr>
          <w:rFonts w:ascii="Times" w:hAnsi="Times" w:cs="B Lotus" w:hint="cs"/>
          <w:b/>
          <w:bCs/>
          <w:color w:val="000000" w:themeColor="text1"/>
          <w:sz w:val="24"/>
          <w:szCs w:val="24"/>
          <w:rtl/>
        </w:rPr>
        <w:t>(مركز مطالعات راهبردي شوراي عالي انقلاب فرهنگي)</w:t>
      </w:r>
      <w:r w:rsidRPr="00BC0A1A">
        <w:rPr>
          <w:rFonts w:cs="B Lotus" w:hint="cs"/>
          <w:color w:val="000000" w:themeColor="text1"/>
          <w:sz w:val="24"/>
          <w:szCs w:val="24"/>
          <w:rtl/>
        </w:rPr>
        <w:t xml:space="preserve">. </w:t>
      </w:r>
      <w:r w:rsidRPr="00BC0A1A">
        <w:rPr>
          <w:rFonts w:cs="B Lotus" w:hint="cs"/>
          <w:b/>
          <w:bCs/>
          <w:color w:val="000000" w:themeColor="text1"/>
          <w:sz w:val="24"/>
          <w:szCs w:val="24"/>
          <w:rtl/>
        </w:rPr>
        <w:t>سال سوم شماره دوازدهم و سال چهارم شماره سیزدهم. زمستان 1389 و بهار 1390: 111-134. (علمی-پژوهشی)</w:t>
      </w:r>
    </w:p>
    <w:p w:rsidR="00030491" w:rsidRPr="00BC0A1A" w:rsidRDefault="00030491" w:rsidP="005C1573">
      <w:pPr>
        <w:spacing w:after="0" w:line="240" w:lineRule="auto"/>
        <w:jc w:val="center"/>
        <w:rPr>
          <w:rFonts w:cs="B Zar"/>
          <w:b/>
          <w:bCs/>
          <w:color w:val="000000" w:themeColor="text1"/>
          <w:sz w:val="28"/>
          <w:szCs w:val="28"/>
        </w:rPr>
      </w:pPr>
    </w:p>
    <w:p w:rsidR="005C1573" w:rsidRPr="00BC0A1A" w:rsidRDefault="005C1573" w:rsidP="005C1573">
      <w:pPr>
        <w:spacing w:after="0" w:line="240" w:lineRule="auto"/>
        <w:jc w:val="center"/>
        <w:rPr>
          <w:rFonts w:cs="B Zar"/>
          <w:b/>
          <w:bCs/>
          <w:color w:val="000000" w:themeColor="text1"/>
          <w:sz w:val="28"/>
          <w:szCs w:val="28"/>
          <w:rtl/>
        </w:rPr>
      </w:pPr>
      <w:r w:rsidRPr="00BC0A1A">
        <w:rPr>
          <w:rFonts w:cs="B Zar" w:hint="cs"/>
          <w:b/>
          <w:bCs/>
          <w:color w:val="000000" w:themeColor="text1"/>
          <w:sz w:val="28"/>
          <w:szCs w:val="28"/>
          <w:rtl/>
        </w:rPr>
        <w:t>بررسی تطبیقی شاخص تنبلی در ایران و</w:t>
      </w:r>
      <w:r w:rsidR="00CF1557" w:rsidRPr="00BC0A1A">
        <w:rPr>
          <w:rFonts w:cs="B Zar" w:hint="cs"/>
          <w:b/>
          <w:bCs/>
          <w:color w:val="000000" w:themeColor="text1"/>
          <w:sz w:val="28"/>
          <w:szCs w:val="28"/>
          <w:rtl/>
        </w:rPr>
        <w:t xml:space="preserve"> </w:t>
      </w:r>
      <w:r w:rsidRPr="00BC0A1A">
        <w:rPr>
          <w:rFonts w:cs="B Zar" w:hint="cs"/>
          <w:b/>
          <w:bCs/>
          <w:color w:val="000000" w:themeColor="text1"/>
          <w:sz w:val="28"/>
          <w:szCs w:val="28"/>
          <w:rtl/>
        </w:rPr>
        <w:t>کشورهای جهان</w:t>
      </w:r>
      <w:r w:rsidR="001C071A" w:rsidRPr="00BC0A1A">
        <w:rPr>
          <w:rFonts w:cs="B Zar" w:hint="cs"/>
          <w:b/>
          <w:bCs/>
          <w:color w:val="000000" w:themeColor="text1"/>
          <w:sz w:val="28"/>
          <w:szCs w:val="28"/>
          <w:rtl/>
        </w:rPr>
        <w:t xml:space="preserve"> و برخی راه حل ها</w:t>
      </w:r>
      <w:r w:rsidRPr="00BC0A1A">
        <w:rPr>
          <w:rStyle w:val="FootnoteReference"/>
          <w:rFonts w:cs="B Zar"/>
          <w:b/>
          <w:bCs/>
          <w:color w:val="000000" w:themeColor="text1"/>
          <w:sz w:val="28"/>
          <w:szCs w:val="28"/>
          <w:rtl/>
        </w:rPr>
        <w:footnoteReference w:id="2"/>
      </w:r>
    </w:p>
    <w:p w:rsidR="001C071A" w:rsidRPr="00BC0A1A" w:rsidRDefault="001C071A" w:rsidP="005C1573">
      <w:pPr>
        <w:spacing w:after="0" w:line="240" w:lineRule="auto"/>
        <w:jc w:val="right"/>
        <w:rPr>
          <w:rFonts w:cs="B Zar"/>
          <w:b/>
          <w:bCs/>
          <w:color w:val="000000" w:themeColor="text1"/>
          <w:sz w:val="24"/>
          <w:szCs w:val="24"/>
          <w:rtl/>
        </w:rPr>
      </w:pPr>
    </w:p>
    <w:p w:rsidR="005C1573" w:rsidRPr="00BC0A1A" w:rsidRDefault="005C1573" w:rsidP="005C1573">
      <w:pPr>
        <w:spacing w:after="0" w:line="240" w:lineRule="auto"/>
        <w:jc w:val="right"/>
        <w:rPr>
          <w:rFonts w:cs="B Zar"/>
          <w:b/>
          <w:bCs/>
          <w:color w:val="000000" w:themeColor="text1"/>
          <w:sz w:val="24"/>
          <w:szCs w:val="24"/>
          <w:rtl/>
        </w:rPr>
      </w:pPr>
      <w:r w:rsidRPr="00BC0A1A">
        <w:rPr>
          <w:rFonts w:cs="B Zar" w:hint="cs"/>
          <w:b/>
          <w:bCs/>
          <w:color w:val="000000" w:themeColor="text1"/>
          <w:sz w:val="24"/>
          <w:szCs w:val="24"/>
          <w:rtl/>
        </w:rPr>
        <w:t>محمدرضا جوادی یگانه</w:t>
      </w:r>
      <w:r w:rsidRPr="00BC0A1A">
        <w:rPr>
          <w:rStyle w:val="FootnoteReference"/>
          <w:rFonts w:cs="B Zar"/>
          <w:b/>
          <w:bCs/>
          <w:color w:val="000000" w:themeColor="text1"/>
          <w:sz w:val="24"/>
          <w:szCs w:val="24"/>
          <w:rtl/>
        </w:rPr>
        <w:footnoteReference w:id="3"/>
      </w:r>
    </w:p>
    <w:p w:rsidR="005C1573" w:rsidRPr="00BC0A1A" w:rsidRDefault="005C1573" w:rsidP="005C1573">
      <w:pPr>
        <w:spacing w:after="0" w:line="240" w:lineRule="auto"/>
        <w:jc w:val="right"/>
        <w:rPr>
          <w:rFonts w:cs="B Zar"/>
          <w:b/>
          <w:bCs/>
          <w:color w:val="000000" w:themeColor="text1"/>
          <w:sz w:val="24"/>
          <w:szCs w:val="24"/>
          <w:rtl/>
        </w:rPr>
      </w:pPr>
      <w:r w:rsidRPr="00BC0A1A">
        <w:rPr>
          <w:rFonts w:cs="B Zar" w:hint="cs"/>
          <w:b/>
          <w:bCs/>
          <w:color w:val="000000" w:themeColor="text1"/>
          <w:sz w:val="24"/>
          <w:szCs w:val="24"/>
          <w:rtl/>
        </w:rPr>
        <w:t>زینب فاطمی امین</w:t>
      </w:r>
      <w:r w:rsidRPr="00BC0A1A">
        <w:rPr>
          <w:rStyle w:val="FootnoteReference"/>
          <w:rFonts w:cs="B Zar"/>
          <w:b/>
          <w:bCs/>
          <w:color w:val="000000" w:themeColor="text1"/>
          <w:sz w:val="24"/>
          <w:szCs w:val="24"/>
          <w:rtl/>
        </w:rPr>
        <w:footnoteReference w:id="4"/>
      </w:r>
    </w:p>
    <w:p w:rsidR="005C1573" w:rsidRPr="00BC0A1A" w:rsidRDefault="005C1573" w:rsidP="005C1573">
      <w:pPr>
        <w:spacing w:after="0" w:line="240" w:lineRule="auto"/>
        <w:jc w:val="right"/>
        <w:rPr>
          <w:rFonts w:cs="B Zar"/>
          <w:color w:val="000000" w:themeColor="text1"/>
          <w:sz w:val="24"/>
          <w:szCs w:val="24"/>
          <w:rtl/>
        </w:rPr>
      </w:pPr>
      <w:r w:rsidRPr="00BC0A1A">
        <w:rPr>
          <w:rFonts w:cs="B Zar" w:hint="cs"/>
          <w:b/>
          <w:bCs/>
          <w:color w:val="000000" w:themeColor="text1"/>
          <w:sz w:val="24"/>
          <w:szCs w:val="24"/>
          <w:rtl/>
        </w:rPr>
        <w:t>مجید فولادیان</w:t>
      </w:r>
      <w:r w:rsidRPr="00BC0A1A">
        <w:rPr>
          <w:rStyle w:val="FootnoteReference"/>
          <w:rFonts w:cs="B Zar"/>
          <w:b/>
          <w:bCs/>
          <w:color w:val="000000" w:themeColor="text1"/>
          <w:sz w:val="24"/>
          <w:szCs w:val="24"/>
          <w:rtl/>
        </w:rPr>
        <w:footnoteReference w:id="5"/>
      </w:r>
    </w:p>
    <w:p w:rsidR="005C1573" w:rsidRPr="00BC0A1A" w:rsidRDefault="005C1573" w:rsidP="00651BF1">
      <w:pPr>
        <w:spacing w:after="0" w:line="240" w:lineRule="auto"/>
        <w:ind w:left="1440"/>
        <w:jc w:val="both"/>
        <w:rPr>
          <w:rFonts w:cs="B Zar"/>
          <w:b/>
          <w:bCs/>
          <w:color w:val="000000" w:themeColor="text1"/>
          <w:sz w:val="24"/>
          <w:szCs w:val="24"/>
          <w:rtl/>
        </w:rPr>
      </w:pPr>
      <w:r w:rsidRPr="00BC0A1A">
        <w:rPr>
          <w:rFonts w:cs="B Zar" w:hint="cs"/>
          <w:b/>
          <w:bCs/>
          <w:color w:val="000000" w:themeColor="text1"/>
          <w:sz w:val="24"/>
          <w:szCs w:val="24"/>
          <w:rtl/>
        </w:rPr>
        <w:t>چکیده</w:t>
      </w:r>
    </w:p>
    <w:p w:rsidR="005C1573" w:rsidRPr="00BC0A1A" w:rsidRDefault="005C1573" w:rsidP="00651BF1">
      <w:pPr>
        <w:spacing w:after="0" w:line="240" w:lineRule="auto"/>
        <w:ind w:left="1440"/>
        <w:jc w:val="both"/>
        <w:rPr>
          <w:rFonts w:cs="B Zar"/>
          <w:color w:val="000000" w:themeColor="text1"/>
          <w:sz w:val="24"/>
          <w:szCs w:val="24"/>
          <w:rtl/>
        </w:rPr>
      </w:pPr>
      <w:r w:rsidRPr="00BC0A1A">
        <w:rPr>
          <w:rFonts w:cs="B Zar" w:hint="cs"/>
          <w:color w:val="000000" w:themeColor="text1"/>
          <w:sz w:val="24"/>
          <w:szCs w:val="24"/>
          <w:rtl/>
        </w:rPr>
        <w:t>مقاله حاضر درصدد بررسی تطبیقی میانگین شاخص تنبلی در ایران و 55 کشور جهان، این سؤال اساسی را دنبال می کند که آیا ایرانیان از دیگر کشورهای جهان تنبل ترند؟ به همین منظور شاخص تنبلی ساخته شد تا میانگین این شاخص بین ایران و دیگر کشورهای مورد مطالعه در این تحقیق مورد ارزیابی و مقایسه قرار گیرد. این پژوهش در مقام آزمون مدعا با واقعیت هایی که فرضیات تحقیق بر آنها دلالت دارند از روش تطبیقی کمی استفاده نموده است و بر مبنای تحلیل ثانویه مجموعه داده های کمی در سطح جهان، بین سال های 2006-2005، میانگین تنبلی در ایران را با دیگر کشورهای جهان مورد تحلیل قرار داده است. نتایج نشان می دهند که بر اساس شاخص ساخته شده در این تحقیق میزان تنبلی ایرانیان از متوسط جهانی بیشتر است و تنها کشورهای عربی هستند که بیش از ایرانیان دچار تنبلی اند و رتبه اول تنبلی در جهان را دارند.</w:t>
      </w:r>
      <w:r w:rsidR="00BF4F9F" w:rsidRPr="00BC0A1A">
        <w:rPr>
          <w:rFonts w:cs="B Zar" w:hint="cs"/>
          <w:color w:val="000000" w:themeColor="text1"/>
          <w:sz w:val="24"/>
          <w:szCs w:val="24"/>
          <w:rtl/>
        </w:rPr>
        <w:t xml:space="preserve"> در انتها نیز تلاش شده تا برخی راهکارهای فردی و جمعی تنبلی نیز بیان شود. </w:t>
      </w:r>
    </w:p>
    <w:p w:rsidR="005C1573" w:rsidRPr="00BC0A1A" w:rsidRDefault="005C1573" w:rsidP="00651BF1">
      <w:pPr>
        <w:spacing w:after="0" w:line="240" w:lineRule="auto"/>
        <w:ind w:left="1440"/>
        <w:jc w:val="both"/>
        <w:rPr>
          <w:rFonts w:cs="B Zar"/>
          <w:color w:val="000000" w:themeColor="text1"/>
          <w:sz w:val="28"/>
          <w:szCs w:val="28"/>
        </w:rPr>
      </w:pPr>
      <w:r w:rsidRPr="00BC0A1A">
        <w:rPr>
          <w:rFonts w:cs="B Zar" w:hint="cs"/>
          <w:b/>
          <w:bCs/>
          <w:color w:val="000000" w:themeColor="text1"/>
          <w:sz w:val="24"/>
          <w:szCs w:val="24"/>
          <w:rtl/>
        </w:rPr>
        <w:t>کلید واژه:</w:t>
      </w:r>
      <w:r w:rsidRPr="00BC0A1A">
        <w:rPr>
          <w:rFonts w:cs="B Zar" w:hint="cs"/>
          <w:color w:val="000000" w:themeColor="text1"/>
          <w:sz w:val="24"/>
          <w:szCs w:val="24"/>
          <w:rtl/>
        </w:rPr>
        <w:t xml:space="preserve"> تنبلی فردی، تنبلی اجتماعی، مطالعه تطبیقی</w:t>
      </w:r>
    </w:p>
    <w:p w:rsidR="005C1573" w:rsidRPr="00BC0A1A" w:rsidRDefault="005C1573" w:rsidP="005C1573">
      <w:pPr>
        <w:spacing w:after="0" w:line="240" w:lineRule="auto"/>
        <w:jc w:val="both"/>
        <w:rPr>
          <w:rFonts w:cs="B Zar"/>
          <w:color w:val="000000" w:themeColor="text1"/>
          <w:sz w:val="28"/>
          <w:szCs w:val="28"/>
          <w:rtl/>
        </w:rPr>
      </w:pPr>
    </w:p>
    <w:p w:rsidR="005C1573" w:rsidRPr="00BC0A1A" w:rsidRDefault="005C1573" w:rsidP="005C1573">
      <w:pPr>
        <w:spacing w:after="0" w:line="240" w:lineRule="auto"/>
        <w:jc w:val="both"/>
        <w:rPr>
          <w:rFonts w:cs="B Zar"/>
          <w:b/>
          <w:bCs/>
          <w:color w:val="000000" w:themeColor="text1"/>
          <w:sz w:val="28"/>
          <w:szCs w:val="28"/>
          <w:rtl/>
        </w:rPr>
      </w:pPr>
      <w:r w:rsidRPr="00BC0A1A">
        <w:rPr>
          <w:rFonts w:cs="B Zar" w:hint="cs"/>
          <w:b/>
          <w:bCs/>
          <w:color w:val="000000" w:themeColor="text1"/>
          <w:sz w:val="28"/>
          <w:szCs w:val="28"/>
          <w:rtl/>
        </w:rPr>
        <w:t>بیان مسأله</w:t>
      </w:r>
    </w:p>
    <w:p w:rsidR="005C1573" w:rsidRPr="00BC0A1A" w:rsidRDefault="005C1573" w:rsidP="00983AE1">
      <w:pPr>
        <w:spacing w:after="0" w:line="240" w:lineRule="auto"/>
        <w:jc w:val="both"/>
        <w:rPr>
          <w:rFonts w:cs="B Zar"/>
          <w:color w:val="000000" w:themeColor="text1"/>
          <w:sz w:val="28"/>
          <w:szCs w:val="28"/>
          <w:rtl/>
        </w:rPr>
      </w:pPr>
      <w:r w:rsidRPr="00BC0A1A">
        <w:rPr>
          <w:rFonts w:cs="B Zar" w:hint="cs"/>
          <w:color w:val="000000" w:themeColor="text1"/>
          <w:sz w:val="28"/>
          <w:szCs w:val="28"/>
          <w:rtl/>
        </w:rPr>
        <w:t xml:space="preserve">بررسی دوره های تاریخی مختلف و مطالعه سفرنامه های فرنگیانی که به ایران سفر کرده اند، شواهدی از تنبلی ایرانیان به دست می دهند (رایت، 1385؛ موریه، 1380؛ وامبری، 1372؛ بنجامین، 1366؛ پولاک، 1361؛ اورسل، 1352 و مورگان، 1335). بعلاوه در </w:t>
      </w:r>
      <w:r w:rsidRPr="00BC0A1A">
        <w:rPr>
          <w:rFonts w:cs="B Zar"/>
          <w:color w:val="000000" w:themeColor="text1"/>
          <w:sz w:val="28"/>
          <w:szCs w:val="28"/>
          <w:rtl/>
        </w:rPr>
        <w:t>بُن بيشتر ِمشکلات ا</w:t>
      </w:r>
      <w:r w:rsidRPr="00BC0A1A">
        <w:rPr>
          <w:rFonts w:cs="B Zar" w:hint="cs"/>
          <w:color w:val="000000" w:themeColor="text1"/>
          <w:sz w:val="28"/>
          <w:szCs w:val="28"/>
          <w:rtl/>
        </w:rPr>
        <w:t xml:space="preserve">فراد جامعه </w:t>
      </w:r>
      <w:r w:rsidRPr="00BC0A1A">
        <w:rPr>
          <w:rFonts w:cs="B Zar"/>
          <w:color w:val="000000" w:themeColor="text1"/>
          <w:sz w:val="28"/>
          <w:szCs w:val="28"/>
          <w:rtl/>
        </w:rPr>
        <w:t>و مشخصه هايي که کم و بيش از آن ها با عنوان آسيب هاي فرهنگي و يا اجتماعي ياد</w:t>
      </w:r>
      <w:r w:rsidRPr="00BC0A1A">
        <w:rPr>
          <w:color w:val="000000" w:themeColor="text1"/>
          <w:sz w:val="28"/>
          <w:szCs w:val="28"/>
          <w:rtl/>
        </w:rPr>
        <w:t> </w:t>
      </w:r>
      <w:r w:rsidRPr="00BC0A1A">
        <w:rPr>
          <w:rFonts w:cs="B Zar"/>
          <w:color w:val="000000" w:themeColor="text1"/>
          <w:sz w:val="28"/>
          <w:szCs w:val="28"/>
          <w:rtl/>
        </w:rPr>
        <w:t>مي کنند، خصوصيت</w:t>
      </w:r>
      <w:r w:rsidRPr="00BC0A1A">
        <w:rPr>
          <w:rFonts w:cs="B Zar" w:hint="cs"/>
          <w:color w:val="000000" w:themeColor="text1"/>
          <w:sz w:val="28"/>
          <w:szCs w:val="28"/>
          <w:rtl/>
        </w:rPr>
        <w:t xml:space="preserve"> اخلاقي تنبلی اجتماعی را مشاهده مي کنيم </w:t>
      </w:r>
      <w:r w:rsidRPr="00BC0A1A">
        <w:rPr>
          <w:rFonts w:cs="B Zar" w:hint="cs"/>
          <w:color w:val="000000" w:themeColor="text1"/>
          <w:sz w:val="28"/>
          <w:szCs w:val="28"/>
          <w:rtl/>
        </w:rPr>
        <w:lastRenderedPageBreak/>
        <w:t xml:space="preserve">که </w:t>
      </w:r>
      <w:r w:rsidRPr="00BC0A1A">
        <w:rPr>
          <w:rFonts w:cs="B Zar"/>
          <w:color w:val="000000" w:themeColor="text1"/>
          <w:sz w:val="28"/>
          <w:szCs w:val="28"/>
          <w:rtl/>
        </w:rPr>
        <w:t xml:space="preserve">به اعتقاد </w:t>
      </w:r>
      <w:r w:rsidRPr="00BC0A1A">
        <w:rPr>
          <w:rFonts w:cs="B Zar" w:hint="cs"/>
          <w:color w:val="000000" w:themeColor="text1"/>
          <w:sz w:val="28"/>
          <w:szCs w:val="28"/>
          <w:rtl/>
        </w:rPr>
        <w:t>برخي از صاحبنظران، بسياري</w:t>
      </w:r>
      <w:r w:rsidRPr="00BC0A1A">
        <w:rPr>
          <w:rFonts w:cs="B Zar"/>
          <w:color w:val="000000" w:themeColor="text1"/>
          <w:sz w:val="28"/>
          <w:szCs w:val="28"/>
          <w:rtl/>
        </w:rPr>
        <w:t xml:space="preserve"> از ويژگي هاي نامطلوب ما بر روي آن سوار شده است و در فرهنگ و خصلت جمعي ما بسيار ريشه دارد</w:t>
      </w:r>
      <w:r w:rsidRPr="00BC0A1A">
        <w:rPr>
          <w:rFonts w:cs="B Zar" w:hint="cs"/>
          <w:color w:val="000000" w:themeColor="text1"/>
          <w:sz w:val="28"/>
          <w:szCs w:val="28"/>
          <w:rtl/>
        </w:rPr>
        <w:t xml:space="preserve"> (چلبی، 1381؛ قاضی مرادی، 1378؛ بازرگان، 1357 و جمالزاده، 1345)</w:t>
      </w:r>
      <w:r w:rsidRPr="00BC0A1A">
        <w:rPr>
          <w:rFonts w:cs="B Zar"/>
          <w:color w:val="000000" w:themeColor="text1"/>
          <w:sz w:val="28"/>
          <w:szCs w:val="28"/>
          <w:rtl/>
        </w:rPr>
        <w:t>.</w:t>
      </w:r>
      <w:r w:rsidRPr="00BC0A1A">
        <w:rPr>
          <w:rFonts w:cs="B Zar" w:hint="cs"/>
          <w:color w:val="000000" w:themeColor="text1"/>
          <w:sz w:val="28"/>
          <w:szCs w:val="28"/>
          <w:rtl/>
        </w:rPr>
        <w:t xml:space="preserve"> اين مسأله تا بدانجا مهم است که </w:t>
      </w:r>
      <w:r w:rsidR="00983AE1" w:rsidRPr="00BC0A1A">
        <w:rPr>
          <w:rFonts w:cs="B Zar" w:hint="cs"/>
          <w:color w:val="000000" w:themeColor="text1"/>
          <w:sz w:val="28"/>
          <w:szCs w:val="28"/>
          <w:rtl/>
        </w:rPr>
        <w:t>رهبران جامعه نیز «</w:t>
      </w:r>
      <w:r w:rsidRPr="00BC0A1A">
        <w:rPr>
          <w:rFonts w:cs="B Zar"/>
          <w:color w:val="000000" w:themeColor="text1"/>
          <w:sz w:val="28"/>
          <w:szCs w:val="28"/>
          <w:rtl/>
        </w:rPr>
        <w:t xml:space="preserve">تنبلي اجتماعي» </w:t>
      </w:r>
      <w:r w:rsidRPr="00BC0A1A">
        <w:rPr>
          <w:rFonts w:cs="B Zar" w:hint="cs"/>
          <w:color w:val="000000" w:themeColor="text1"/>
          <w:sz w:val="28"/>
          <w:szCs w:val="28"/>
          <w:rtl/>
        </w:rPr>
        <w:t xml:space="preserve">را </w:t>
      </w:r>
      <w:r w:rsidRPr="00BC0A1A">
        <w:rPr>
          <w:rFonts w:cs="B Zar"/>
          <w:color w:val="000000" w:themeColor="text1"/>
          <w:sz w:val="28"/>
          <w:szCs w:val="28"/>
          <w:rtl/>
        </w:rPr>
        <w:t>به عنوان «دشمن دروني</w:t>
      </w:r>
      <w:r w:rsidRPr="00BC0A1A">
        <w:rPr>
          <w:rFonts w:cs="B Zar"/>
          <w:color w:val="000000" w:themeColor="text1"/>
          <w:sz w:val="28"/>
          <w:szCs w:val="28"/>
        </w:rPr>
        <w:t xml:space="preserve"> </w:t>
      </w:r>
      <w:r w:rsidRPr="00BC0A1A">
        <w:rPr>
          <w:rFonts w:cs="B Zar"/>
          <w:color w:val="000000" w:themeColor="text1"/>
          <w:sz w:val="28"/>
          <w:szCs w:val="28"/>
          <w:rtl/>
        </w:rPr>
        <w:t xml:space="preserve">ايرانيان» </w:t>
      </w:r>
      <w:r w:rsidRPr="00BC0A1A">
        <w:rPr>
          <w:rFonts w:cs="B Zar" w:hint="cs"/>
          <w:color w:val="000000" w:themeColor="text1"/>
          <w:sz w:val="28"/>
          <w:szCs w:val="28"/>
          <w:rtl/>
        </w:rPr>
        <w:t>مطرح کرد</w:t>
      </w:r>
      <w:r w:rsidR="00983AE1" w:rsidRPr="00BC0A1A">
        <w:rPr>
          <w:rFonts w:cs="B Zar" w:hint="cs"/>
          <w:color w:val="000000" w:themeColor="text1"/>
          <w:sz w:val="28"/>
          <w:szCs w:val="28"/>
          <w:rtl/>
        </w:rPr>
        <w:t>ه ا</w:t>
      </w:r>
      <w:r w:rsidRPr="00BC0A1A">
        <w:rPr>
          <w:rFonts w:cs="B Zar" w:hint="cs"/>
          <w:color w:val="000000" w:themeColor="text1"/>
          <w:sz w:val="28"/>
          <w:szCs w:val="28"/>
          <w:rtl/>
        </w:rPr>
        <w:t>ند.</w:t>
      </w:r>
    </w:p>
    <w:p w:rsidR="005C1573" w:rsidRPr="00BC0A1A" w:rsidRDefault="005C1573" w:rsidP="005C1573">
      <w:pPr>
        <w:spacing w:after="0" w:line="240" w:lineRule="auto"/>
        <w:ind w:firstLine="237"/>
        <w:jc w:val="both"/>
        <w:rPr>
          <w:rFonts w:cs="B Zar"/>
          <w:color w:val="000000" w:themeColor="text1"/>
          <w:sz w:val="28"/>
          <w:szCs w:val="28"/>
          <w:rtl/>
        </w:rPr>
      </w:pPr>
      <w:r w:rsidRPr="00BC0A1A">
        <w:rPr>
          <w:rFonts w:cs="B Zar"/>
          <w:color w:val="000000" w:themeColor="text1"/>
          <w:sz w:val="28"/>
          <w:szCs w:val="28"/>
          <w:rtl/>
        </w:rPr>
        <w:t xml:space="preserve">در </w:t>
      </w:r>
      <w:r w:rsidRPr="00BC0A1A">
        <w:rPr>
          <w:rFonts w:cs="B Zar" w:hint="cs"/>
          <w:color w:val="000000" w:themeColor="text1"/>
          <w:sz w:val="28"/>
          <w:szCs w:val="28"/>
          <w:rtl/>
        </w:rPr>
        <w:t>کلی ترین برداشت</w:t>
      </w:r>
      <w:r w:rsidRPr="00BC0A1A">
        <w:rPr>
          <w:rFonts w:cs="B Zar"/>
          <w:color w:val="000000" w:themeColor="text1"/>
          <w:sz w:val="28"/>
          <w:szCs w:val="28"/>
          <w:rtl/>
        </w:rPr>
        <w:t xml:space="preserve">،‌ </w:t>
      </w:r>
      <w:r w:rsidRPr="00BC0A1A">
        <w:rPr>
          <w:rFonts w:cs="B Zar" w:hint="cs"/>
          <w:color w:val="000000" w:themeColor="text1"/>
          <w:sz w:val="28"/>
          <w:szCs w:val="28"/>
          <w:rtl/>
        </w:rPr>
        <w:t>تنبلی</w:t>
      </w:r>
      <w:r w:rsidRPr="00BC0A1A">
        <w:rPr>
          <w:rFonts w:cs="B Zar"/>
          <w:color w:val="000000" w:themeColor="text1"/>
          <w:sz w:val="28"/>
          <w:szCs w:val="28"/>
          <w:rtl/>
        </w:rPr>
        <w:t xml:space="preserve"> را مترادف با فقر ِحرکتي مي </w:t>
      </w:r>
      <w:r w:rsidRPr="00BC0A1A">
        <w:rPr>
          <w:rFonts w:cs="B Zar" w:hint="cs"/>
          <w:color w:val="000000" w:themeColor="text1"/>
          <w:sz w:val="28"/>
          <w:szCs w:val="28"/>
          <w:rtl/>
        </w:rPr>
        <w:t>دانند</w:t>
      </w:r>
      <w:r w:rsidRPr="00BC0A1A">
        <w:rPr>
          <w:rFonts w:cs="B Zar"/>
          <w:color w:val="000000" w:themeColor="text1"/>
          <w:sz w:val="28"/>
          <w:szCs w:val="28"/>
          <w:rtl/>
        </w:rPr>
        <w:t xml:space="preserve">. فردي تنبل است که هيچ رغبت و اشتياقي به تحرک و جنب و جوش نداشته و از پويايي و جست و خيز در گريز است. </w:t>
      </w:r>
      <w:r w:rsidRPr="00BC0A1A">
        <w:rPr>
          <w:rFonts w:cs="B Zar" w:hint="cs"/>
          <w:color w:val="000000" w:themeColor="text1"/>
          <w:sz w:val="28"/>
          <w:szCs w:val="28"/>
          <w:rtl/>
        </w:rPr>
        <w:t xml:space="preserve">در </w:t>
      </w:r>
      <w:r w:rsidRPr="00BC0A1A">
        <w:rPr>
          <w:rFonts w:cs="B Zar"/>
          <w:color w:val="000000" w:themeColor="text1"/>
          <w:sz w:val="28"/>
          <w:szCs w:val="28"/>
          <w:rtl/>
        </w:rPr>
        <w:t xml:space="preserve">جامعه </w:t>
      </w:r>
      <w:r w:rsidRPr="00BC0A1A">
        <w:rPr>
          <w:rFonts w:cs="B Zar" w:hint="cs"/>
          <w:color w:val="000000" w:themeColor="text1"/>
          <w:sz w:val="28"/>
          <w:szCs w:val="28"/>
          <w:rtl/>
        </w:rPr>
        <w:t>ا</w:t>
      </w:r>
      <w:r w:rsidRPr="00BC0A1A">
        <w:rPr>
          <w:rFonts w:cs="B Zar"/>
          <w:color w:val="000000" w:themeColor="text1"/>
          <w:sz w:val="28"/>
          <w:szCs w:val="28"/>
          <w:rtl/>
        </w:rPr>
        <w:t xml:space="preserve">ي که </w:t>
      </w:r>
      <w:r w:rsidRPr="00BC0A1A">
        <w:rPr>
          <w:rFonts w:cs="B Zar" w:hint="cs"/>
          <w:color w:val="000000" w:themeColor="text1"/>
          <w:sz w:val="28"/>
          <w:szCs w:val="28"/>
          <w:rtl/>
        </w:rPr>
        <w:t xml:space="preserve">تنبلی رخنه می کند، </w:t>
      </w:r>
      <w:r w:rsidRPr="00BC0A1A">
        <w:rPr>
          <w:rFonts w:cs="B Zar"/>
          <w:color w:val="000000" w:themeColor="text1"/>
          <w:sz w:val="28"/>
          <w:szCs w:val="28"/>
          <w:rtl/>
        </w:rPr>
        <w:t>افراد آن براي انجام امور کوچک و بزرگ در زندگي شخصي و يا مناسبات اجتماعي و عمومي، هميشه کار</w:t>
      </w:r>
      <w:r w:rsidRPr="00BC0A1A">
        <w:rPr>
          <w:rFonts w:cs="B Zar" w:hint="cs"/>
          <w:color w:val="000000" w:themeColor="text1"/>
          <w:sz w:val="28"/>
          <w:szCs w:val="28"/>
          <w:rtl/>
        </w:rPr>
        <w:t xml:space="preserve"> </w:t>
      </w:r>
      <w:r w:rsidRPr="00BC0A1A">
        <w:rPr>
          <w:rFonts w:cs="B Zar"/>
          <w:color w:val="000000" w:themeColor="text1"/>
          <w:sz w:val="28"/>
          <w:szCs w:val="28"/>
          <w:rtl/>
        </w:rPr>
        <w:t>امروز را به فردا مي اندازند، تصميم سازي و تصميم گيري را به ديگران واگذار</w:t>
      </w:r>
      <w:r w:rsidRPr="00BC0A1A">
        <w:rPr>
          <w:rFonts w:cs="B Zar" w:hint="cs"/>
          <w:color w:val="000000" w:themeColor="text1"/>
          <w:sz w:val="28"/>
          <w:szCs w:val="28"/>
          <w:rtl/>
        </w:rPr>
        <w:t xml:space="preserve"> </w:t>
      </w:r>
      <w:r w:rsidRPr="00BC0A1A">
        <w:rPr>
          <w:rFonts w:cs="B Zar"/>
          <w:color w:val="000000" w:themeColor="text1"/>
          <w:sz w:val="28"/>
          <w:szCs w:val="28"/>
          <w:rtl/>
        </w:rPr>
        <w:t>مي کنند،</w:t>
      </w:r>
      <w:r w:rsidRPr="00BC0A1A">
        <w:rPr>
          <w:color w:val="000000" w:themeColor="text1"/>
          <w:sz w:val="28"/>
          <w:szCs w:val="28"/>
          <w:rtl/>
        </w:rPr>
        <w:t> </w:t>
      </w:r>
      <w:r w:rsidRPr="00BC0A1A">
        <w:rPr>
          <w:rFonts w:cs="B Zar"/>
          <w:color w:val="000000" w:themeColor="text1"/>
          <w:sz w:val="28"/>
          <w:szCs w:val="28"/>
          <w:rtl/>
        </w:rPr>
        <w:t>تغيير و تحولي را که آرزو مي کنند -بدون کوچک ترين اقدامي</w:t>
      </w:r>
      <w:r w:rsidRPr="00BC0A1A">
        <w:rPr>
          <w:rFonts w:cs="B Zar" w:hint="cs"/>
          <w:color w:val="000000" w:themeColor="text1"/>
          <w:sz w:val="28"/>
          <w:szCs w:val="28"/>
          <w:rtl/>
        </w:rPr>
        <w:t>-</w:t>
      </w:r>
      <w:r w:rsidRPr="00BC0A1A">
        <w:rPr>
          <w:rFonts w:cs="B Zar"/>
          <w:color w:val="000000" w:themeColor="text1"/>
          <w:sz w:val="28"/>
          <w:szCs w:val="28"/>
          <w:rtl/>
        </w:rPr>
        <w:t xml:space="preserve"> از ديگران انتظار مي کشند، عادت به</w:t>
      </w:r>
      <w:r w:rsidRPr="00BC0A1A">
        <w:rPr>
          <w:color w:val="000000" w:themeColor="text1"/>
          <w:sz w:val="28"/>
          <w:szCs w:val="28"/>
          <w:rtl/>
        </w:rPr>
        <w:t> </w:t>
      </w:r>
      <w:r w:rsidRPr="00BC0A1A">
        <w:rPr>
          <w:rFonts w:cs="B Zar"/>
          <w:color w:val="000000" w:themeColor="text1"/>
          <w:sz w:val="28"/>
          <w:szCs w:val="28"/>
          <w:rtl/>
        </w:rPr>
        <w:t>فکر کردن ندارند و براي هر انتخابي تعلل مي ورزند</w:t>
      </w:r>
      <w:r w:rsidRPr="00BC0A1A">
        <w:rPr>
          <w:rFonts w:cs="B Zar" w:hint="cs"/>
          <w:color w:val="000000" w:themeColor="text1"/>
          <w:sz w:val="28"/>
          <w:szCs w:val="28"/>
          <w:rtl/>
        </w:rPr>
        <w:t>. بالطبع در</w:t>
      </w:r>
      <w:r w:rsidRPr="00BC0A1A">
        <w:rPr>
          <w:rFonts w:cs="B Zar"/>
          <w:color w:val="000000" w:themeColor="text1"/>
          <w:sz w:val="28"/>
          <w:szCs w:val="28"/>
          <w:rtl/>
        </w:rPr>
        <w:t xml:space="preserve"> چنين جامعه </w:t>
      </w:r>
      <w:r w:rsidRPr="00BC0A1A">
        <w:rPr>
          <w:rFonts w:cs="B Zar" w:hint="cs"/>
          <w:color w:val="000000" w:themeColor="text1"/>
          <w:sz w:val="28"/>
          <w:szCs w:val="28"/>
          <w:rtl/>
        </w:rPr>
        <w:t>ا</w:t>
      </w:r>
      <w:r w:rsidRPr="00BC0A1A">
        <w:rPr>
          <w:rFonts w:cs="B Zar"/>
          <w:color w:val="000000" w:themeColor="text1"/>
          <w:sz w:val="28"/>
          <w:szCs w:val="28"/>
          <w:rtl/>
        </w:rPr>
        <w:t>ي ميزان توليد و بازده شغلي بسيار پايين</w:t>
      </w:r>
      <w:r w:rsidRPr="00BC0A1A">
        <w:rPr>
          <w:color w:val="000000" w:themeColor="text1"/>
          <w:sz w:val="28"/>
          <w:szCs w:val="28"/>
          <w:rtl/>
        </w:rPr>
        <w:t> </w:t>
      </w:r>
      <w:r w:rsidRPr="00BC0A1A">
        <w:rPr>
          <w:rFonts w:cs="B Zar"/>
          <w:color w:val="000000" w:themeColor="text1"/>
          <w:sz w:val="28"/>
          <w:szCs w:val="28"/>
          <w:rtl/>
        </w:rPr>
        <w:t>و علاقه</w:t>
      </w:r>
      <w:r w:rsidRPr="00BC0A1A">
        <w:rPr>
          <w:color w:val="000000" w:themeColor="text1"/>
          <w:sz w:val="28"/>
          <w:szCs w:val="28"/>
          <w:rtl/>
        </w:rPr>
        <w:t> </w:t>
      </w:r>
      <w:r w:rsidRPr="00BC0A1A">
        <w:rPr>
          <w:rFonts w:cs="B Zar"/>
          <w:color w:val="000000" w:themeColor="text1"/>
          <w:sz w:val="28"/>
          <w:szCs w:val="28"/>
          <w:rtl/>
        </w:rPr>
        <w:t xml:space="preserve">و اشتياق به کار </w:t>
      </w:r>
      <w:r w:rsidRPr="00BC0A1A">
        <w:rPr>
          <w:rFonts w:cs="B Zar" w:hint="cs"/>
          <w:color w:val="000000" w:themeColor="text1"/>
          <w:sz w:val="28"/>
          <w:szCs w:val="28"/>
          <w:rtl/>
        </w:rPr>
        <w:t xml:space="preserve">کم </w:t>
      </w:r>
      <w:r w:rsidRPr="00BC0A1A">
        <w:rPr>
          <w:rFonts w:cs="B Zar"/>
          <w:color w:val="000000" w:themeColor="text1"/>
          <w:sz w:val="28"/>
          <w:szCs w:val="28"/>
          <w:rtl/>
        </w:rPr>
        <w:t>است</w:t>
      </w:r>
      <w:r w:rsidRPr="00BC0A1A">
        <w:rPr>
          <w:rFonts w:cs="B Zar" w:hint="cs"/>
          <w:color w:val="000000" w:themeColor="text1"/>
          <w:sz w:val="28"/>
          <w:szCs w:val="28"/>
          <w:rtl/>
        </w:rPr>
        <w:t>؛</w:t>
      </w:r>
      <w:r w:rsidRPr="00BC0A1A">
        <w:rPr>
          <w:rFonts w:cs="B Zar"/>
          <w:color w:val="000000" w:themeColor="text1"/>
          <w:sz w:val="28"/>
          <w:szCs w:val="28"/>
          <w:rtl/>
        </w:rPr>
        <w:t xml:space="preserve"> سازندگي به کندي پيش مي رود</w:t>
      </w:r>
      <w:r w:rsidRPr="00BC0A1A">
        <w:rPr>
          <w:rFonts w:cs="B Zar" w:hint="cs"/>
          <w:color w:val="000000" w:themeColor="text1"/>
          <w:sz w:val="28"/>
          <w:szCs w:val="28"/>
          <w:rtl/>
        </w:rPr>
        <w:t xml:space="preserve"> و </w:t>
      </w:r>
      <w:r w:rsidRPr="00BC0A1A">
        <w:rPr>
          <w:rFonts w:cs="B Zar"/>
          <w:color w:val="000000" w:themeColor="text1"/>
          <w:sz w:val="28"/>
          <w:szCs w:val="28"/>
          <w:rtl/>
        </w:rPr>
        <w:t>زمان از ارزش واقعي برخو</w:t>
      </w:r>
      <w:r w:rsidRPr="00BC0A1A">
        <w:rPr>
          <w:rFonts w:cs="B Zar" w:hint="cs"/>
          <w:color w:val="000000" w:themeColor="text1"/>
          <w:sz w:val="28"/>
          <w:szCs w:val="28"/>
          <w:rtl/>
        </w:rPr>
        <w:t>ر</w:t>
      </w:r>
      <w:r w:rsidRPr="00BC0A1A">
        <w:rPr>
          <w:rFonts w:cs="B Zar"/>
          <w:color w:val="000000" w:themeColor="text1"/>
          <w:sz w:val="28"/>
          <w:szCs w:val="28"/>
          <w:rtl/>
        </w:rPr>
        <w:t>دار نيست</w:t>
      </w:r>
      <w:r w:rsidRPr="00BC0A1A">
        <w:rPr>
          <w:rFonts w:cs="B Zar" w:hint="cs"/>
          <w:color w:val="000000" w:themeColor="text1"/>
          <w:sz w:val="28"/>
          <w:szCs w:val="28"/>
          <w:rtl/>
        </w:rPr>
        <w:t>.</w:t>
      </w:r>
      <w:r w:rsidRPr="00BC0A1A">
        <w:rPr>
          <w:rFonts w:cs="B Zar"/>
          <w:color w:val="000000" w:themeColor="text1"/>
          <w:sz w:val="28"/>
          <w:szCs w:val="28"/>
          <w:rtl/>
        </w:rPr>
        <w:t xml:space="preserve"> </w:t>
      </w:r>
    </w:p>
    <w:p w:rsidR="005C1573" w:rsidRPr="00BC0A1A" w:rsidRDefault="005C1573" w:rsidP="005C1573">
      <w:pPr>
        <w:spacing w:after="0" w:line="240" w:lineRule="auto"/>
        <w:ind w:firstLine="237"/>
        <w:jc w:val="both"/>
        <w:rPr>
          <w:rFonts w:cs="B Zar"/>
          <w:color w:val="000000" w:themeColor="text1"/>
          <w:sz w:val="28"/>
          <w:szCs w:val="28"/>
          <w:rtl/>
        </w:rPr>
      </w:pPr>
      <w:r w:rsidRPr="00BC0A1A">
        <w:rPr>
          <w:rFonts w:cs="B Zar" w:hint="cs"/>
          <w:color w:val="000000" w:themeColor="text1"/>
          <w:sz w:val="28"/>
          <w:szCs w:val="28"/>
          <w:rtl/>
        </w:rPr>
        <w:t xml:space="preserve">روشن است که </w:t>
      </w:r>
      <w:r w:rsidRPr="00BC0A1A">
        <w:rPr>
          <w:rFonts w:cs="B Zar"/>
          <w:color w:val="000000" w:themeColor="text1"/>
          <w:sz w:val="28"/>
          <w:szCs w:val="28"/>
          <w:rtl/>
        </w:rPr>
        <w:t xml:space="preserve">جامعه تنبل دچار </w:t>
      </w:r>
      <w:r w:rsidRPr="00BC0A1A">
        <w:rPr>
          <w:rFonts w:cs="B Zar" w:hint="cs"/>
          <w:color w:val="000000" w:themeColor="text1"/>
          <w:sz w:val="28"/>
          <w:szCs w:val="28"/>
          <w:rtl/>
        </w:rPr>
        <w:t xml:space="preserve">رخوت و </w:t>
      </w:r>
      <w:r w:rsidRPr="00BC0A1A">
        <w:rPr>
          <w:rFonts w:cs="B Zar"/>
          <w:color w:val="000000" w:themeColor="text1"/>
          <w:sz w:val="28"/>
          <w:szCs w:val="28"/>
          <w:rtl/>
        </w:rPr>
        <w:t>خواب آلودگي مي شود</w:t>
      </w:r>
      <w:r w:rsidRPr="00BC0A1A">
        <w:rPr>
          <w:rFonts w:cs="B Zar" w:hint="cs"/>
          <w:color w:val="000000" w:themeColor="text1"/>
          <w:sz w:val="28"/>
          <w:szCs w:val="28"/>
          <w:rtl/>
        </w:rPr>
        <w:t>،</w:t>
      </w:r>
      <w:r w:rsidRPr="00BC0A1A">
        <w:rPr>
          <w:rFonts w:cs="B Zar"/>
          <w:color w:val="000000" w:themeColor="text1"/>
          <w:sz w:val="28"/>
          <w:szCs w:val="28"/>
          <w:rtl/>
        </w:rPr>
        <w:t xml:space="preserve"> در پذيرش انديشه و مصرف کالا هيچ نظام و ترتيبي رعايت نمي </w:t>
      </w:r>
      <w:r w:rsidRPr="00BC0A1A">
        <w:rPr>
          <w:rFonts w:cs="B Zar" w:hint="cs"/>
          <w:color w:val="000000" w:themeColor="text1"/>
          <w:sz w:val="28"/>
          <w:szCs w:val="28"/>
          <w:rtl/>
        </w:rPr>
        <w:t>کند.</w:t>
      </w:r>
      <w:r w:rsidRPr="00BC0A1A">
        <w:rPr>
          <w:rFonts w:cs="B Zar"/>
          <w:color w:val="000000" w:themeColor="text1"/>
          <w:sz w:val="28"/>
          <w:szCs w:val="28"/>
          <w:rtl/>
        </w:rPr>
        <w:t xml:space="preserve"> تجارت،‌ صنعت و علم، يا راکد است و يا به کندي به پيش مي رود</w:t>
      </w:r>
      <w:r w:rsidRPr="00BC0A1A">
        <w:rPr>
          <w:rFonts w:cs="B Zar" w:hint="cs"/>
          <w:color w:val="000000" w:themeColor="text1"/>
          <w:sz w:val="28"/>
          <w:szCs w:val="28"/>
          <w:rtl/>
        </w:rPr>
        <w:t>،</w:t>
      </w:r>
      <w:r w:rsidRPr="00BC0A1A">
        <w:rPr>
          <w:rFonts w:cs="B Zar"/>
          <w:color w:val="000000" w:themeColor="text1"/>
          <w:sz w:val="28"/>
          <w:szCs w:val="28"/>
          <w:rtl/>
        </w:rPr>
        <w:t xml:space="preserve"> جريان پيشرفت دچار انحراف مي شود و انسجام، تعادل و سلامت جامعه به خطر مي افتد. </w:t>
      </w:r>
      <w:r w:rsidRPr="00BC0A1A">
        <w:rPr>
          <w:rFonts w:cs="B Zar" w:hint="cs"/>
          <w:color w:val="000000" w:themeColor="text1"/>
          <w:sz w:val="28"/>
          <w:szCs w:val="28"/>
          <w:rtl/>
        </w:rPr>
        <w:t xml:space="preserve">در چنین شرایطی به نظر می رسد فرهنگ مصرف و غفلت، می تواند از جمله پیامدهای تنبلی در چنین جوامعی محسوب گردد. </w:t>
      </w:r>
    </w:p>
    <w:p w:rsidR="005C1573" w:rsidRPr="00BC0A1A" w:rsidRDefault="005C1573" w:rsidP="005C1573">
      <w:pPr>
        <w:spacing w:after="0" w:line="240" w:lineRule="auto"/>
        <w:ind w:firstLine="237"/>
        <w:jc w:val="both"/>
        <w:rPr>
          <w:rFonts w:cs="B Zar"/>
          <w:color w:val="000000" w:themeColor="text1"/>
          <w:sz w:val="28"/>
          <w:szCs w:val="28"/>
          <w:rtl/>
        </w:rPr>
      </w:pPr>
      <w:r w:rsidRPr="00BC0A1A">
        <w:rPr>
          <w:rFonts w:cs="B Zar" w:hint="cs"/>
          <w:color w:val="000000" w:themeColor="text1"/>
          <w:sz w:val="28"/>
          <w:szCs w:val="28"/>
          <w:rtl/>
        </w:rPr>
        <w:t xml:space="preserve">همچنین </w:t>
      </w:r>
      <w:r w:rsidRPr="00BC0A1A">
        <w:rPr>
          <w:rFonts w:cs="B Zar"/>
          <w:color w:val="000000" w:themeColor="text1"/>
          <w:sz w:val="28"/>
          <w:szCs w:val="28"/>
          <w:rtl/>
        </w:rPr>
        <w:t xml:space="preserve">استفاده </w:t>
      </w:r>
      <w:r w:rsidRPr="00BC0A1A">
        <w:rPr>
          <w:rFonts w:cs="B Zar" w:hint="cs"/>
          <w:color w:val="000000" w:themeColor="text1"/>
          <w:sz w:val="28"/>
          <w:szCs w:val="28"/>
          <w:rtl/>
        </w:rPr>
        <w:t>نا</w:t>
      </w:r>
      <w:r w:rsidRPr="00BC0A1A">
        <w:rPr>
          <w:rFonts w:cs="B Zar"/>
          <w:color w:val="000000" w:themeColor="text1"/>
          <w:sz w:val="28"/>
          <w:szCs w:val="28"/>
          <w:rtl/>
        </w:rPr>
        <w:t>مناسب از نيروي انساني براي توسعه</w:t>
      </w:r>
      <w:r w:rsidRPr="00BC0A1A">
        <w:rPr>
          <w:rFonts w:cs="B Zar" w:hint="cs"/>
          <w:color w:val="000000" w:themeColor="text1"/>
          <w:sz w:val="28"/>
          <w:szCs w:val="28"/>
          <w:rtl/>
        </w:rPr>
        <w:t xml:space="preserve"> یک کشور نیز پیامد دیگری است که جامعه تؤام با تنبلی با آن مواجه می شود. این در حالی است که </w:t>
      </w:r>
      <w:r w:rsidRPr="00BC0A1A">
        <w:rPr>
          <w:rFonts w:cs="B Zar"/>
          <w:color w:val="000000" w:themeColor="text1"/>
          <w:sz w:val="28"/>
          <w:szCs w:val="28"/>
          <w:rtl/>
        </w:rPr>
        <w:t>در</w:t>
      </w:r>
      <w:r w:rsidRPr="00BC0A1A">
        <w:rPr>
          <w:rFonts w:cs="B Zar" w:hint="cs"/>
          <w:color w:val="000000" w:themeColor="text1"/>
          <w:sz w:val="28"/>
          <w:szCs w:val="28"/>
          <w:rtl/>
        </w:rPr>
        <w:t xml:space="preserve"> </w:t>
      </w:r>
      <w:r w:rsidRPr="00BC0A1A">
        <w:rPr>
          <w:rFonts w:cs="B Zar"/>
          <w:color w:val="000000" w:themeColor="text1"/>
          <w:sz w:val="28"/>
          <w:szCs w:val="28"/>
          <w:rtl/>
        </w:rPr>
        <w:t>هركشوري نيروي انساني مهمترين عامل براي توسعه محسوب مي شود</w:t>
      </w:r>
      <w:r w:rsidRPr="00BC0A1A">
        <w:rPr>
          <w:rFonts w:cs="B Zar" w:hint="cs"/>
          <w:color w:val="000000" w:themeColor="text1"/>
          <w:sz w:val="28"/>
          <w:szCs w:val="28"/>
          <w:rtl/>
        </w:rPr>
        <w:t>، و وجود تنبلي اجتماعي مي تواند مهمترين مانع توسعه و پیشرفت گردد.</w:t>
      </w:r>
    </w:p>
    <w:p w:rsidR="005C1573" w:rsidRPr="00BC0A1A" w:rsidRDefault="005C1573" w:rsidP="005C1573">
      <w:pPr>
        <w:spacing w:after="0" w:line="240" w:lineRule="auto"/>
        <w:ind w:firstLine="237"/>
        <w:jc w:val="both"/>
        <w:rPr>
          <w:rFonts w:cs="B Zar"/>
          <w:color w:val="000000" w:themeColor="text1"/>
          <w:sz w:val="28"/>
          <w:szCs w:val="28"/>
        </w:rPr>
      </w:pPr>
      <w:r w:rsidRPr="00BC0A1A">
        <w:rPr>
          <w:rFonts w:cs="B Zar" w:hint="cs"/>
          <w:color w:val="000000" w:themeColor="text1"/>
          <w:sz w:val="28"/>
          <w:szCs w:val="28"/>
          <w:rtl/>
        </w:rPr>
        <w:t>با توجه به این مطالب، مقاله حاضر در پی آن است تا پرسش اصلی این تحقیق که «آیا ایرانیان تنبل هستند؟» را با استفاده از داده های کمی و آماری بین المللی مورد بررسی قرار دهد. برای این مهم ابتدا شاخصی نظری (با تکیه بر داده های بین المللی موجود) ساخته می شود و در مرحله بعد با بهره‌گیری از روش تطبیقی، از این شاخص برای مقایسه ایران با دیگر کشورهای جهان استفاده می شود و به تحلیل ثانویه داده های کمی در سطح جهانی پرداخته می شود.</w:t>
      </w:r>
    </w:p>
    <w:p w:rsidR="00983AE1" w:rsidRPr="00BC0A1A" w:rsidRDefault="00983AE1" w:rsidP="005C1573">
      <w:pPr>
        <w:spacing w:after="0" w:line="240" w:lineRule="auto"/>
        <w:jc w:val="both"/>
        <w:rPr>
          <w:rFonts w:cs="B Zar"/>
          <w:b/>
          <w:bCs/>
          <w:color w:val="000000" w:themeColor="text1"/>
          <w:sz w:val="28"/>
          <w:szCs w:val="28"/>
          <w:rtl/>
        </w:rPr>
      </w:pPr>
    </w:p>
    <w:p w:rsidR="005C1573" w:rsidRPr="00BC0A1A" w:rsidRDefault="005C1573" w:rsidP="005C1573">
      <w:pPr>
        <w:spacing w:after="0" w:line="240" w:lineRule="auto"/>
        <w:jc w:val="both"/>
        <w:rPr>
          <w:rFonts w:cs="B Zar"/>
          <w:b/>
          <w:bCs/>
          <w:color w:val="000000" w:themeColor="text1"/>
          <w:sz w:val="28"/>
          <w:szCs w:val="28"/>
          <w:rtl/>
        </w:rPr>
      </w:pPr>
      <w:r w:rsidRPr="00BC0A1A">
        <w:rPr>
          <w:rFonts w:cs="B Zar" w:hint="cs"/>
          <w:b/>
          <w:bCs/>
          <w:color w:val="000000" w:themeColor="text1"/>
          <w:sz w:val="28"/>
          <w:szCs w:val="28"/>
          <w:rtl/>
        </w:rPr>
        <w:t>مبانی نظری</w:t>
      </w:r>
    </w:p>
    <w:p w:rsidR="005C1573" w:rsidRPr="00BC0A1A" w:rsidRDefault="005C1573" w:rsidP="005C1573">
      <w:pPr>
        <w:spacing w:after="0" w:line="240" w:lineRule="auto"/>
        <w:jc w:val="both"/>
        <w:rPr>
          <w:rFonts w:cs="B Zar"/>
          <w:color w:val="000000" w:themeColor="text1"/>
          <w:sz w:val="28"/>
          <w:szCs w:val="28"/>
          <w:rtl/>
        </w:rPr>
      </w:pPr>
      <w:r w:rsidRPr="00BC0A1A">
        <w:rPr>
          <w:rFonts w:cs="B Zar" w:hint="cs"/>
          <w:color w:val="000000" w:themeColor="text1"/>
          <w:sz w:val="28"/>
          <w:szCs w:val="28"/>
          <w:rtl/>
        </w:rPr>
        <w:t>در فرهنگ فارسی «</w:t>
      </w:r>
      <w:r w:rsidRPr="00BC0A1A">
        <w:rPr>
          <w:rFonts w:cs="B Zar"/>
          <w:color w:val="000000" w:themeColor="text1"/>
          <w:sz w:val="28"/>
          <w:szCs w:val="28"/>
          <w:rtl/>
        </w:rPr>
        <w:t>تنبلي</w:t>
      </w:r>
      <w:r w:rsidRPr="00BC0A1A">
        <w:rPr>
          <w:rFonts w:cs="B Zar" w:hint="cs"/>
          <w:color w:val="000000" w:themeColor="text1"/>
          <w:sz w:val="28"/>
          <w:szCs w:val="28"/>
          <w:rtl/>
        </w:rPr>
        <w:t>»</w:t>
      </w:r>
      <w:r w:rsidRPr="00BC0A1A">
        <w:rPr>
          <w:rFonts w:cs="B Zar"/>
          <w:color w:val="000000" w:themeColor="text1"/>
          <w:sz w:val="28"/>
          <w:szCs w:val="28"/>
          <w:rtl/>
        </w:rPr>
        <w:t xml:space="preserve"> به معناي تن پروري، بي كارگي، كاهلي و اهمال و سستي به كار رفته است (</w:t>
      </w:r>
      <w:r w:rsidRPr="00BC0A1A">
        <w:rPr>
          <w:rFonts w:cs="B Zar" w:hint="cs"/>
          <w:color w:val="000000" w:themeColor="text1"/>
          <w:sz w:val="28"/>
          <w:szCs w:val="28"/>
          <w:rtl/>
        </w:rPr>
        <w:t xml:space="preserve">فرهنگ فارسی، </w:t>
      </w:r>
      <w:r w:rsidRPr="00BC0A1A">
        <w:rPr>
          <w:rFonts w:cs="B Zar"/>
          <w:color w:val="000000" w:themeColor="text1"/>
          <w:sz w:val="28"/>
          <w:szCs w:val="28"/>
          <w:rtl/>
        </w:rPr>
        <w:t>ج 1</w:t>
      </w:r>
      <w:r w:rsidRPr="00BC0A1A">
        <w:rPr>
          <w:rFonts w:cs="B Zar" w:hint="cs"/>
          <w:color w:val="000000" w:themeColor="text1"/>
          <w:sz w:val="28"/>
          <w:szCs w:val="28"/>
          <w:rtl/>
        </w:rPr>
        <w:t>،</w:t>
      </w:r>
      <w:r w:rsidRPr="00BC0A1A">
        <w:rPr>
          <w:rFonts w:cs="B Zar"/>
          <w:color w:val="000000" w:themeColor="text1"/>
          <w:sz w:val="28"/>
          <w:szCs w:val="28"/>
          <w:rtl/>
        </w:rPr>
        <w:t xml:space="preserve"> 1147)</w:t>
      </w:r>
      <w:r w:rsidRPr="00BC0A1A">
        <w:rPr>
          <w:rFonts w:cs="B Zar" w:hint="cs"/>
          <w:color w:val="000000" w:themeColor="text1"/>
          <w:sz w:val="28"/>
          <w:szCs w:val="28"/>
          <w:rtl/>
        </w:rPr>
        <w:t>.</w:t>
      </w:r>
      <w:r w:rsidRPr="00BC0A1A">
        <w:rPr>
          <w:rFonts w:cs="B Zar"/>
          <w:color w:val="000000" w:themeColor="text1"/>
          <w:sz w:val="28"/>
          <w:szCs w:val="28"/>
          <w:rtl/>
        </w:rPr>
        <w:t xml:space="preserve"> تنبلي يا سستي (فتور) </w:t>
      </w:r>
      <w:r w:rsidRPr="00BC0A1A">
        <w:rPr>
          <w:rFonts w:cs="B Zar" w:hint="cs"/>
          <w:color w:val="000000" w:themeColor="text1"/>
          <w:sz w:val="28"/>
          <w:szCs w:val="28"/>
          <w:rtl/>
        </w:rPr>
        <w:t xml:space="preserve">از نظر لغوی </w:t>
      </w:r>
      <w:r w:rsidRPr="00BC0A1A">
        <w:rPr>
          <w:rFonts w:cs="B Zar"/>
          <w:color w:val="000000" w:themeColor="text1"/>
          <w:sz w:val="28"/>
          <w:szCs w:val="28"/>
          <w:rtl/>
        </w:rPr>
        <w:t>به دو معني استفاده مي شود: دست کشيدن پس</w:t>
      </w:r>
      <w:r w:rsidRPr="00BC0A1A">
        <w:rPr>
          <w:rFonts w:cs="B Zar"/>
          <w:color w:val="000000" w:themeColor="text1"/>
          <w:sz w:val="28"/>
          <w:szCs w:val="28"/>
        </w:rPr>
        <w:t xml:space="preserve"> </w:t>
      </w:r>
      <w:r w:rsidRPr="00BC0A1A">
        <w:rPr>
          <w:rFonts w:cs="B Zar"/>
          <w:color w:val="000000" w:themeColor="text1"/>
          <w:sz w:val="28"/>
          <w:szCs w:val="28"/>
          <w:rtl/>
        </w:rPr>
        <w:t>از استمرار در کاري، يا سكون بعد از حركت و جنبش؛ و كسالت، بي حالي، يا سستي و</w:t>
      </w:r>
      <w:r w:rsidRPr="00BC0A1A">
        <w:rPr>
          <w:rFonts w:cs="B Zar"/>
          <w:color w:val="000000" w:themeColor="text1"/>
          <w:sz w:val="28"/>
          <w:szCs w:val="28"/>
        </w:rPr>
        <w:t xml:space="preserve"> </w:t>
      </w:r>
      <w:r w:rsidRPr="00BC0A1A">
        <w:rPr>
          <w:rFonts w:cs="B Zar"/>
          <w:color w:val="000000" w:themeColor="text1"/>
          <w:sz w:val="28"/>
          <w:szCs w:val="28"/>
          <w:rtl/>
        </w:rPr>
        <w:t xml:space="preserve">تنبلي پس از شادابي و </w:t>
      </w:r>
      <w:r w:rsidRPr="00BC0A1A">
        <w:rPr>
          <w:rFonts w:cs="B Zar"/>
          <w:color w:val="000000" w:themeColor="text1"/>
          <w:sz w:val="28"/>
          <w:szCs w:val="28"/>
          <w:rtl/>
        </w:rPr>
        <w:lastRenderedPageBreak/>
        <w:t>کوشش</w:t>
      </w:r>
      <w:r w:rsidRPr="00BC0A1A">
        <w:rPr>
          <w:rFonts w:cs="B Zar" w:hint="cs"/>
          <w:color w:val="000000" w:themeColor="text1"/>
          <w:sz w:val="28"/>
          <w:szCs w:val="28"/>
          <w:rtl/>
        </w:rPr>
        <w:t xml:space="preserve">. </w:t>
      </w:r>
      <w:r w:rsidRPr="00BC0A1A">
        <w:rPr>
          <w:rFonts w:cs="B Zar"/>
          <w:color w:val="000000" w:themeColor="text1"/>
          <w:sz w:val="28"/>
          <w:szCs w:val="28"/>
          <w:rtl/>
        </w:rPr>
        <w:t>از لحاظ اصـطــلاحـي</w:t>
      </w:r>
      <w:r w:rsidRPr="00BC0A1A">
        <w:rPr>
          <w:rFonts w:cs="B Zar" w:hint="cs"/>
          <w:color w:val="000000" w:themeColor="text1"/>
          <w:sz w:val="28"/>
          <w:szCs w:val="28"/>
          <w:rtl/>
        </w:rPr>
        <w:t xml:space="preserve"> نیز تنبلی «</w:t>
      </w:r>
      <w:r w:rsidRPr="00BC0A1A">
        <w:rPr>
          <w:rFonts w:cs="B Zar"/>
          <w:color w:val="000000" w:themeColor="text1"/>
          <w:sz w:val="28"/>
          <w:szCs w:val="28"/>
          <w:rtl/>
        </w:rPr>
        <w:t>دردي است که ممکن است</w:t>
      </w:r>
      <w:r w:rsidRPr="00BC0A1A">
        <w:rPr>
          <w:rFonts w:cs="B Zar"/>
          <w:color w:val="000000" w:themeColor="text1"/>
          <w:sz w:val="28"/>
          <w:szCs w:val="28"/>
        </w:rPr>
        <w:t xml:space="preserve"> </w:t>
      </w:r>
      <w:r w:rsidRPr="00BC0A1A">
        <w:rPr>
          <w:rFonts w:cs="B Zar"/>
          <w:color w:val="000000" w:themeColor="text1"/>
          <w:sz w:val="28"/>
          <w:szCs w:val="28"/>
          <w:rtl/>
        </w:rPr>
        <w:t>گريبانگير بعضي اشخاص داراي فعاليت و کا</w:t>
      </w:r>
      <w:r w:rsidRPr="00BC0A1A">
        <w:rPr>
          <w:rFonts w:cs="B Zar" w:hint="cs"/>
          <w:color w:val="000000" w:themeColor="text1"/>
          <w:sz w:val="28"/>
          <w:szCs w:val="28"/>
          <w:rtl/>
        </w:rPr>
        <w:t>ر</w:t>
      </w:r>
      <w:r w:rsidRPr="00BC0A1A">
        <w:rPr>
          <w:rFonts w:cs="B Zar"/>
          <w:color w:val="000000" w:themeColor="text1"/>
          <w:sz w:val="28"/>
          <w:szCs w:val="28"/>
          <w:rtl/>
        </w:rPr>
        <w:t xml:space="preserve"> گردد. البته هر انساني حتماً دچار آن مي</w:t>
      </w:r>
      <w:r w:rsidRPr="00BC0A1A">
        <w:rPr>
          <w:rFonts w:cs="B Zar"/>
          <w:color w:val="000000" w:themeColor="text1"/>
          <w:sz w:val="28"/>
          <w:szCs w:val="28"/>
        </w:rPr>
        <w:t xml:space="preserve"> </w:t>
      </w:r>
      <w:r w:rsidRPr="00BC0A1A">
        <w:rPr>
          <w:rFonts w:cs="B Zar"/>
          <w:color w:val="000000" w:themeColor="text1"/>
          <w:sz w:val="28"/>
          <w:szCs w:val="28"/>
          <w:rtl/>
        </w:rPr>
        <w:t>گردد. درجه پايين آن</w:t>
      </w:r>
      <w:r w:rsidRPr="00BC0A1A">
        <w:rPr>
          <w:rFonts w:cs="B Zar" w:hint="cs"/>
          <w:color w:val="000000" w:themeColor="text1"/>
          <w:sz w:val="28"/>
          <w:szCs w:val="28"/>
          <w:rtl/>
        </w:rPr>
        <w:t>؛</w:t>
      </w:r>
      <w:r w:rsidRPr="00BC0A1A">
        <w:rPr>
          <w:rFonts w:cs="B Zar"/>
          <w:color w:val="000000" w:themeColor="text1"/>
          <w:sz w:val="28"/>
          <w:szCs w:val="28"/>
          <w:rtl/>
        </w:rPr>
        <w:t xml:space="preserve"> كسالت، سستي يا تنبلي است و درجه شديدتر آن</w:t>
      </w:r>
      <w:r w:rsidRPr="00BC0A1A">
        <w:rPr>
          <w:rFonts w:cs="B Zar" w:hint="cs"/>
          <w:color w:val="000000" w:themeColor="text1"/>
          <w:sz w:val="28"/>
          <w:szCs w:val="28"/>
          <w:rtl/>
        </w:rPr>
        <w:t>؛</w:t>
      </w:r>
      <w:r w:rsidRPr="00BC0A1A">
        <w:rPr>
          <w:rFonts w:cs="B Zar"/>
          <w:color w:val="000000" w:themeColor="text1"/>
          <w:sz w:val="28"/>
          <w:szCs w:val="28"/>
          <w:rtl/>
        </w:rPr>
        <w:t xml:space="preserve"> دست کشيدن از</w:t>
      </w:r>
      <w:r w:rsidRPr="00BC0A1A">
        <w:rPr>
          <w:rFonts w:cs="B Zar"/>
          <w:color w:val="000000" w:themeColor="text1"/>
          <w:sz w:val="28"/>
          <w:szCs w:val="28"/>
        </w:rPr>
        <w:t xml:space="preserve"> </w:t>
      </w:r>
      <w:r w:rsidRPr="00BC0A1A">
        <w:rPr>
          <w:rFonts w:cs="B Zar"/>
          <w:color w:val="000000" w:themeColor="text1"/>
          <w:sz w:val="28"/>
          <w:szCs w:val="28"/>
          <w:rtl/>
        </w:rPr>
        <w:t>کار و آرام و سکون گرفتن پس از شور و شوق مداوم و تحرک و فعاليت پيوسته مي باشد</w:t>
      </w:r>
      <w:r w:rsidRPr="00BC0A1A">
        <w:rPr>
          <w:rFonts w:ascii="Times New Roman" w:hAnsi="Times New Roman" w:cs="B Zar" w:hint="cs"/>
          <w:color w:val="000000" w:themeColor="text1"/>
          <w:sz w:val="28"/>
          <w:szCs w:val="28"/>
          <w:rtl/>
        </w:rPr>
        <w:t>» (ساروخانی، 1370</w:t>
      </w:r>
      <w:r w:rsidRPr="00BC0A1A">
        <w:rPr>
          <w:rFonts w:cs="B Zar" w:hint="cs"/>
          <w:color w:val="000000" w:themeColor="text1"/>
          <w:sz w:val="28"/>
          <w:szCs w:val="28"/>
          <w:rtl/>
        </w:rPr>
        <w:t>).</w:t>
      </w:r>
    </w:p>
    <w:p w:rsidR="005C1573" w:rsidRPr="00BC0A1A" w:rsidRDefault="005C1573" w:rsidP="00983AE1">
      <w:pPr>
        <w:spacing w:after="0" w:line="240" w:lineRule="auto"/>
        <w:ind w:firstLine="237"/>
        <w:jc w:val="both"/>
        <w:rPr>
          <w:rFonts w:cs="B Zar"/>
          <w:color w:val="000000" w:themeColor="text1"/>
          <w:sz w:val="28"/>
          <w:szCs w:val="28"/>
          <w:rtl/>
        </w:rPr>
      </w:pPr>
      <w:r w:rsidRPr="00BC0A1A">
        <w:rPr>
          <w:rFonts w:cs="B Zar" w:hint="cs"/>
          <w:color w:val="000000" w:themeColor="text1"/>
          <w:sz w:val="28"/>
          <w:szCs w:val="28"/>
          <w:rtl/>
        </w:rPr>
        <w:t>مقوله تنبلي به عنوان يک خصيصه فردي موضوع مطالعه روانشناسي قرارگرفته و از آن به «اهمال كاري»</w:t>
      </w:r>
      <w:r w:rsidRPr="00BC0A1A">
        <w:rPr>
          <w:rStyle w:val="FootnoteReference"/>
          <w:rFonts w:cs="B Zar"/>
          <w:color w:val="000000" w:themeColor="text1"/>
          <w:sz w:val="28"/>
          <w:szCs w:val="28"/>
          <w:rtl/>
        </w:rPr>
        <w:footnoteReference w:id="6"/>
      </w:r>
      <w:r w:rsidRPr="00BC0A1A">
        <w:rPr>
          <w:rFonts w:cs="B Zar" w:hint="cs"/>
          <w:color w:val="000000" w:themeColor="text1"/>
          <w:sz w:val="28"/>
          <w:szCs w:val="28"/>
          <w:rtl/>
        </w:rPr>
        <w:t xml:space="preserve"> ياد شده است. روانشناسان (آليس و جيمزنال، 1375</w:t>
      </w:r>
      <w:r w:rsidR="00983AE1" w:rsidRPr="00BC0A1A">
        <w:rPr>
          <w:rFonts w:cs="B Zar" w:hint="cs"/>
          <w:color w:val="000000" w:themeColor="text1"/>
          <w:sz w:val="28"/>
          <w:szCs w:val="28"/>
          <w:rtl/>
        </w:rPr>
        <w:t>؛ آقا تهراني، 1383</w:t>
      </w:r>
      <w:r w:rsidRPr="00BC0A1A">
        <w:rPr>
          <w:rFonts w:cs="B Zar" w:hint="cs"/>
          <w:color w:val="000000" w:themeColor="text1"/>
          <w:sz w:val="28"/>
          <w:szCs w:val="28"/>
          <w:rtl/>
        </w:rPr>
        <w:t xml:space="preserve">) اهمال كاري را چنين تعريف کرده اند: </w:t>
      </w:r>
      <w:r w:rsidR="00983AE1" w:rsidRPr="00BC0A1A">
        <w:rPr>
          <w:rFonts w:cs="B Zar" w:hint="cs"/>
          <w:color w:val="000000" w:themeColor="text1"/>
          <w:sz w:val="28"/>
          <w:szCs w:val="28"/>
          <w:rtl/>
        </w:rPr>
        <w:t>«</w:t>
      </w:r>
      <w:r w:rsidRPr="00BC0A1A">
        <w:rPr>
          <w:rFonts w:cs="B Zar" w:hint="cs"/>
          <w:color w:val="000000" w:themeColor="text1"/>
          <w:sz w:val="28"/>
          <w:szCs w:val="28"/>
          <w:rtl/>
        </w:rPr>
        <w:t>کاري را که تصميم به اجراي آن داريم، به آينده موکول کنيم</w:t>
      </w:r>
      <w:r w:rsidR="00983AE1" w:rsidRPr="00BC0A1A">
        <w:rPr>
          <w:rFonts w:cs="B Zar" w:hint="cs"/>
          <w:color w:val="000000" w:themeColor="text1"/>
          <w:sz w:val="28"/>
          <w:szCs w:val="28"/>
          <w:rtl/>
        </w:rPr>
        <w:t>»</w:t>
      </w:r>
      <w:r w:rsidRPr="00BC0A1A">
        <w:rPr>
          <w:rFonts w:cs="B Zar" w:hint="cs"/>
          <w:color w:val="000000" w:themeColor="text1"/>
          <w:sz w:val="28"/>
          <w:szCs w:val="28"/>
          <w:rtl/>
        </w:rPr>
        <w:t>. جوهره اين رفتار نيز، تعويق انداختن، تعلل ورزيدن، سبک گرفتن و سهل انگاري در کار است. «بلس» نیز تنبلی را به تعویق انداختن کارهایی می داند که فرد باید می کرد یا دوست دارد بکند. به عبارت دقیق تر، تنبلی، «به تعویق انداختن انجام کاری است که می دانید همین الآن باید انجام شود و به آینده موکول گردد» (بلس،1386: 14).</w:t>
      </w:r>
    </w:p>
    <w:p w:rsidR="005C1573" w:rsidRPr="00BC0A1A" w:rsidRDefault="005C1573" w:rsidP="005C1573">
      <w:pPr>
        <w:spacing w:after="0" w:line="240" w:lineRule="auto"/>
        <w:ind w:firstLine="237"/>
        <w:jc w:val="both"/>
        <w:rPr>
          <w:rFonts w:cs="B Zar"/>
          <w:color w:val="000000" w:themeColor="text1"/>
          <w:sz w:val="28"/>
          <w:szCs w:val="28"/>
          <w:rtl/>
        </w:rPr>
      </w:pPr>
      <w:r w:rsidRPr="00BC0A1A">
        <w:rPr>
          <w:rFonts w:cs="B Zar" w:hint="cs"/>
          <w:color w:val="000000" w:themeColor="text1"/>
          <w:sz w:val="28"/>
          <w:szCs w:val="28"/>
          <w:rtl/>
        </w:rPr>
        <w:t xml:space="preserve">برخي جامعه شناسان </w:t>
      </w:r>
      <w:r w:rsidRPr="00BC0A1A">
        <w:rPr>
          <w:rFonts w:cs="B Zar"/>
          <w:color w:val="000000" w:themeColor="text1"/>
          <w:sz w:val="28"/>
          <w:szCs w:val="28"/>
          <w:rtl/>
        </w:rPr>
        <w:t>«تنبلي اجتماعي»</w:t>
      </w:r>
      <w:r w:rsidRPr="00BC0A1A">
        <w:rPr>
          <w:rFonts w:cs="B Zar" w:hint="cs"/>
          <w:color w:val="000000" w:themeColor="text1"/>
          <w:sz w:val="28"/>
          <w:szCs w:val="28"/>
          <w:rtl/>
        </w:rPr>
        <w:t xml:space="preserve"> را با کرختي و رخوت اجتماعي</w:t>
      </w:r>
      <w:r w:rsidRPr="00BC0A1A">
        <w:rPr>
          <w:rStyle w:val="FootnoteReference"/>
          <w:rFonts w:cs="B Zar"/>
          <w:color w:val="000000" w:themeColor="text1"/>
          <w:sz w:val="28"/>
          <w:szCs w:val="28"/>
          <w:rtl/>
        </w:rPr>
        <w:footnoteReference w:id="7"/>
      </w:r>
      <w:r w:rsidRPr="00BC0A1A">
        <w:rPr>
          <w:rFonts w:cs="B Zar" w:hint="cs"/>
          <w:color w:val="000000" w:themeColor="text1"/>
          <w:sz w:val="28"/>
          <w:szCs w:val="28"/>
          <w:rtl/>
        </w:rPr>
        <w:t xml:space="preserve"> مترادف دانسته و رشد كند حركت اجتماع را </w:t>
      </w:r>
      <w:r w:rsidRPr="00BC0A1A">
        <w:rPr>
          <w:rFonts w:cs="B Zar"/>
          <w:color w:val="000000" w:themeColor="text1"/>
          <w:sz w:val="28"/>
          <w:szCs w:val="28"/>
          <w:rtl/>
        </w:rPr>
        <w:t xml:space="preserve">«تنبلي اجتماعي» </w:t>
      </w:r>
      <w:r w:rsidRPr="00BC0A1A">
        <w:rPr>
          <w:rFonts w:cs="B Zar" w:hint="cs"/>
          <w:color w:val="000000" w:themeColor="text1"/>
          <w:sz w:val="28"/>
          <w:szCs w:val="28"/>
          <w:rtl/>
        </w:rPr>
        <w:t xml:space="preserve">ناميده اند. در اين تعاريف مضمون هايي مثل عدم پذيرش تحولات جديد و قبول تداوم حركت هاي نامنطبق با حيات اجتماعي را از مختصات تعاريف </w:t>
      </w:r>
      <w:r w:rsidRPr="00BC0A1A">
        <w:rPr>
          <w:rFonts w:cs="B Zar"/>
          <w:color w:val="000000" w:themeColor="text1"/>
          <w:sz w:val="28"/>
          <w:szCs w:val="28"/>
          <w:rtl/>
        </w:rPr>
        <w:t>«تنبلي</w:t>
      </w:r>
      <w:r w:rsidRPr="00BC0A1A">
        <w:rPr>
          <w:rFonts w:cs="B Zar" w:hint="cs"/>
          <w:color w:val="000000" w:themeColor="text1"/>
          <w:sz w:val="28"/>
          <w:szCs w:val="28"/>
          <w:rtl/>
        </w:rPr>
        <w:t>‌</w:t>
      </w:r>
      <w:r w:rsidRPr="00BC0A1A">
        <w:rPr>
          <w:rFonts w:cs="B Zar"/>
          <w:color w:val="000000" w:themeColor="text1"/>
          <w:sz w:val="28"/>
          <w:szCs w:val="28"/>
          <w:rtl/>
        </w:rPr>
        <w:t xml:space="preserve">اجتماعي» </w:t>
      </w:r>
      <w:r w:rsidRPr="00BC0A1A">
        <w:rPr>
          <w:rFonts w:cs="B Zar" w:hint="cs"/>
          <w:color w:val="000000" w:themeColor="text1"/>
          <w:sz w:val="28"/>
          <w:szCs w:val="28"/>
          <w:rtl/>
        </w:rPr>
        <w:t>مي‌دانند (ساروخاني، 1370: 707).</w:t>
      </w:r>
      <w:r w:rsidRPr="00BC0A1A">
        <w:rPr>
          <w:rFonts w:cs="B Zar" w:hint="cs"/>
          <w:color w:val="000000" w:themeColor="text1"/>
          <w:rtl/>
        </w:rPr>
        <w:t xml:space="preserve">  </w:t>
      </w:r>
    </w:p>
    <w:p w:rsidR="005C1573" w:rsidRPr="00BC0A1A" w:rsidRDefault="005C1573" w:rsidP="005C1573">
      <w:pPr>
        <w:spacing w:after="0" w:line="240" w:lineRule="auto"/>
        <w:ind w:firstLine="237"/>
        <w:jc w:val="both"/>
        <w:rPr>
          <w:rFonts w:cs="B Zar"/>
          <w:color w:val="000000" w:themeColor="text1"/>
          <w:sz w:val="28"/>
          <w:szCs w:val="28"/>
          <w:rtl/>
        </w:rPr>
      </w:pPr>
      <w:r w:rsidRPr="00BC0A1A">
        <w:rPr>
          <w:rFonts w:cs="B Zar" w:hint="cs"/>
          <w:color w:val="000000" w:themeColor="text1"/>
          <w:sz w:val="28"/>
          <w:szCs w:val="28"/>
          <w:rtl/>
        </w:rPr>
        <w:t>اما در ادبیات جامعه شناسی، کمتر بحثی در باره تنبلی موجود است و در ایران، تقریبا هیچ بحثی در این باره موجود نیست، لذا در اين مقاله تلاش مي شود با تکیه بر «نظریه انتخاب عقلانی»</w:t>
      </w:r>
      <w:r w:rsidRPr="00BC0A1A">
        <w:rPr>
          <w:rStyle w:val="FootnoteReference"/>
          <w:rFonts w:cs="B Zar"/>
          <w:color w:val="000000" w:themeColor="text1"/>
          <w:sz w:val="28"/>
          <w:szCs w:val="28"/>
          <w:rtl/>
        </w:rPr>
        <w:footnoteReference w:id="8"/>
      </w:r>
      <w:r w:rsidRPr="00BC0A1A">
        <w:rPr>
          <w:rFonts w:cs="B Zar" w:hint="cs"/>
          <w:color w:val="000000" w:themeColor="text1"/>
          <w:sz w:val="28"/>
          <w:szCs w:val="28"/>
          <w:rtl/>
        </w:rPr>
        <w:t xml:space="preserve"> حدود مفهومی تنبلي اجتماعي بيان و روشن شود. </w:t>
      </w:r>
    </w:p>
    <w:p w:rsidR="005C1573" w:rsidRPr="00BC0A1A" w:rsidRDefault="005C1573" w:rsidP="005C1573">
      <w:pPr>
        <w:spacing w:after="0" w:line="240" w:lineRule="auto"/>
        <w:ind w:firstLine="237"/>
        <w:jc w:val="both"/>
        <w:rPr>
          <w:rFonts w:cs="B Zar"/>
          <w:color w:val="000000" w:themeColor="text1"/>
          <w:sz w:val="28"/>
          <w:szCs w:val="28"/>
          <w:rtl/>
        </w:rPr>
      </w:pPr>
      <w:r w:rsidRPr="00BC0A1A">
        <w:rPr>
          <w:rFonts w:cs="B Zar"/>
          <w:color w:val="000000" w:themeColor="text1"/>
          <w:sz w:val="28"/>
          <w:szCs w:val="28"/>
          <w:rtl/>
        </w:rPr>
        <w:t>اصول‌ و مباني‌ (آگزيوم‌) كنشگر عقلاني‌، پايه‌ تقريبا</w:t>
      </w:r>
      <w:r w:rsidRPr="00BC0A1A">
        <w:rPr>
          <w:rFonts w:cs="B Zar" w:hint="cs"/>
          <w:color w:val="000000" w:themeColor="text1"/>
          <w:sz w:val="28"/>
          <w:szCs w:val="28"/>
          <w:rtl/>
        </w:rPr>
        <w:t>ً</w:t>
      </w:r>
      <w:r w:rsidRPr="00BC0A1A">
        <w:rPr>
          <w:rFonts w:cs="B Zar"/>
          <w:color w:val="000000" w:themeColor="text1"/>
          <w:sz w:val="28"/>
          <w:szCs w:val="28"/>
          <w:rtl/>
        </w:rPr>
        <w:t xml:space="preserve"> تمام‌نظريه‌پردازي‌هاي‌ مؤثر در علوم‌ اجتماعي‌ است‌</w:t>
      </w:r>
      <w:r w:rsidRPr="00BC0A1A">
        <w:rPr>
          <w:rFonts w:cs="B Zar" w:hint="cs"/>
          <w:color w:val="000000" w:themeColor="text1"/>
          <w:sz w:val="28"/>
          <w:szCs w:val="28"/>
          <w:rtl/>
        </w:rPr>
        <w:t xml:space="preserve"> </w:t>
      </w:r>
      <w:r w:rsidRPr="00BC0A1A">
        <w:rPr>
          <w:rFonts w:cs="B Zar"/>
          <w:color w:val="000000" w:themeColor="text1"/>
          <w:sz w:val="28"/>
          <w:szCs w:val="28"/>
          <w:rtl/>
        </w:rPr>
        <w:t>(اودن‌، 2001؛ استارك‌، 1994؛ بودون، 1998؛ كلمن‌، 1377)</w:t>
      </w:r>
      <w:r w:rsidRPr="00BC0A1A">
        <w:rPr>
          <w:rFonts w:cs="B Zar" w:hint="cs"/>
          <w:color w:val="000000" w:themeColor="text1"/>
          <w:sz w:val="28"/>
          <w:szCs w:val="28"/>
          <w:rtl/>
        </w:rPr>
        <w:t xml:space="preserve">. </w:t>
      </w:r>
      <w:r w:rsidRPr="00BC0A1A">
        <w:rPr>
          <w:rFonts w:cs="B Zar"/>
          <w:color w:val="000000" w:themeColor="text1"/>
          <w:sz w:val="28"/>
          <w:szCs w:val="28"/>
          <w:rtl/>
        </w:rPr>
        <w:t xml:space="preserve">در نظريه‌ انتخاب‌ عقلاني‌، جامعه‌ مجموعه‌اي‌ از افراد است‌ كه‌ كنش‌ عقلاني‌ </w:t>
      </w:r>
      <w:r w:rsidRPr="00BC0A1A">
        <w:rPr>
          <w:rFonts w:cs="B Zar" w:hint="cs"/>
          <w:color w:val="000000" w:themeColor="text1"/>
          <w:sz w:val="28"/>
          <w:szCs w:val="28"/>
          <w:rtl/>
        </w:rPr>
        <w:t xml:space="preserve">معطوف به هدف (یا در تعریف وبر کنش مبتنی بر عقلانیت ابزاری) </w:t>
      </w:r>
      <w:r w:rsidRPr="00BC0A1A">
        <w:rPr>
          <w:rFonts w:cs="B Zar"/>
          <w:color w:val="000000" w:themeColor="text1"/>
          <w:sz w:val="28"/>
          <w:szCs w:val="28"/>
          <w:rtl/>
        </w:rPr>
        <w:t>دارند. اين‌ افرادِ آگاه‌ و مختار و هدفمند</w:t>
      </w:r>
      <w:r w:rsidRPr="00BC0A1A">
        <w:rPr>
          <w:rFonts w:cs="B Zar" w:hint="cs"/>
          <w:color w:val="000000" w:themeColor="text1"/>
          <w:sz w:val="28"/>
          <w:szCs w:val="28"/>
          <w:rtl/>
        </w:rPr>
        <w:t xml:space="preserve"> </w:t>
      </w:r>
      <w:r w:rsidRPr="00BC0A1A">
        <w:rPr>
          <w:rFonts w:cs="B Zar"/>
          <w:color w:val="000000" w:themeColor="text1"/>
          <w:sz w:val="28"/>
          <w:szCs w:val="28"/>
          <w:rtl/>
        </w:rPr>
        <w:t>در هر شرايطي‌ بدنبال‌ بيشينه‌ كردن‌ سود خود هستند (ليتل‌،1373: 69)</w:t>
      </w:r>
      <w:r w:rsidRPr="00BC0A1A">
        <w:rPr>
          <w:rFonts w:cs="B Zar" w:hint="cs"/>
          <w:color w:val="000000" w:themeColor="text1"/>
          <w:sz w:val="28"/>
          <w:szCs w:val="28"/>
          <w:rtl/>
        </w:rPr>
        <w:t>.</w:t>
      </w:r>
    </w:p>
    <w:p w:rsidR="005C1573" w:rsidRPr="00BC0A1A" w:rsidRDefault="005C1573" w:rsidP="00983AE1">
      <w:pPr>
        <w:spacing w:after="0" w:line="240" w:lineRule="auto"/>
        <w:ind w:firstLine="237"/>
        <w:jc w:val="both"/>
        <w:rPr>
          <w:rFonts w:cs="B Zar"/>
          <w:color w:val="000000" w:themeColor="text1"/>
          <w:sz w:val="28"/>
          <w:szCs w:val="28"/>
          <w:rtl/>
        </w:rPr>
      </w:pPr>
      <w:r w:rsidRPr="00BC0A1A">
        <w:rPr>
          <w:rFonts w:cs="B Zar" w:hint="cs"/>
          <w:color w:val="000000" w:themeColor="text1"/>
          <w:sz w:val="28"/>
          <w:szCs w:val="28"/>
          <w:rtl/>
        </w:rPr>
        <w:t>«</w:t>
      </w:r>
      <w:r w:rsidRPr="00BC0A1A">
        <w:rPr>
          <w:rFonts w:cs="B Zar"/>
          <w:color w:val="000000" w:themeColor="text1"/>
          <w:sz w:val="28"/>
          <w:szCs w:val="28"/>
          <w:rtl/>
        </w:rPr>
        <w:t>كلمن</w:t>
      </w:r>
      <w:r w:rsidRPr="00BC0A1A">
        <w:rPr>
          <w:rFonts w:cs="B Zar" w:hint="cs"/>
          <w:color w:val="000000" w:themeColor="text1"/>
          <w:sz w:val="28"/>
          <w:szCs w:val="28"/>
          <w:rtl/>
        </w:rPr>
        <w:t>»</w:t>
      </w:r>
      <w:r w:rsidRPr="00BC0A1A">
        <w:rPr>
          <w:rFonts w:cs="B Zar"/>
          <w:color w:val="000000" w:themeColor="text1"/>
          <w:sz w:val="28"/>
          <w:szCs w:val="28"/>
          <w:rtl/>
        </w:rPr>
        <w:t>‌</w:t>
      </w:r>
      <w:r w:rsidRPr="00BC0A1A">
        <w:rPr>
          <w:rFonts w:cs="B Zar" w:hint="cs"/>
          <w:color w:val="000000" w:themeColor="text1"/>
          <w:sz w:val="28"/>
          <w:szCs w:val="28"/>
          <w:rtl/>
        </w:rPr>
        <w:t xml:space="preserve"> سردمدار جامعه شناسی انتخاب عقلانی بر این عقیده </w:t>
      </w:r>
      <w:r w:rsidRPr="00BC0A1A">
        <w:rPr>
          <w:rFonts w:cs="B Zar"/>
          <w:color w:val="000000" w:themeColor="text1"/>
          <w:sz w:val="28"/>
          <w:szCs w:val="28"/>
          <w:rtl/>
        </w:rPr>
        <w:t>است</w:t>
      </w:r>
      <w:r w:rsidRPr="00BC0A1A">
        <w:rPr>
          <w:rFonts w:cs="B Zar" w:hint="cs"/>
          <w:color w:val="000000" w:themeColor="text1"/>
          <w:sz w:val="28"/>
          <w:szCs w:val="28"/>
          <w:rtl/>
        </w:rPr>
        <w:t xml:space="preserve"> که</w:t>
      </w:r>
      <w:r w:rsidRPr="00BC0A1A">
        <w:rPr>
          <w:rFonts w:cs="B Zar"/>
          <w:color w:val="000000" w:themeColor="text1"/>
          <w:sz w:val="28"/>
          <w:szCs w:val="28"/>
          <w:rtl/>
        </w:rPr>
        <w:t>‌</w:t>
      </w:r>
      <w:r w:rsidRPr="00BC0A1A">
        <w:rPr>
          <w:rFonts w:cs="B Zar" w:hint="cs"/>
          <w:color w:val="000000" w:themeColor="text1"/>
          <w:sz w:val="28"/>
          <w:szCs w:val="28"/>
          <w:rtl/>
        </w:rPr>
        <w:t>»</w:t>
      </w:r>
      <w:r w:rsidRPr="00BC0A1A">
        <w:rPr>
          <w:rFonts w:cs="B Zar"/>
          <w:color w:val="000000" w:themeColor="text1"/>
          <w:sz w:val="28"/>
          <w:szCs w:val="28"/>
          <w:rtl/>
        </w:rPr>
        <w:t>كنشگر</w:t>
      </w:r>
      <w:r w:rsidR="00983AE1" w:rsidRPr="00BC0A1A">
        <w:rPr>
          <w:rFonts w:cs="B Zar" w:hint="cs"/>
          <w:color w:val="000000" w:themeColor="text1"/>
          <w:sz w:val="28"/>
          <w:szCs w:val="28"/>
          <w:rtl/>
        </w:rPr>
        <w:t>،</w:t>
      </w:r>
      <w:r w:rsidRPr="00BC0A1A">
        <w:rPr>
          <w:rFonts w:cs="B Zar" w:hint="cs"/>
          <w:color w:val="000000" w:themeColor="text1"/>
          <w:sz w:val="28"/>
          <w:szCs w:val="28"/>
          <w:rtl/>
        </w:rPr>
        <w:t xml:space="preserve"> </w:t>
      </w:r>
      <w:r w:rsidRPr="00BC0A1A">
        <w:rPr>
          <w:rFonts w:cs="B Zar"/>
          <w:color w:val="000000" w:themeColor="text1"/>
          <w:sz w:val="28"/>
          <w:szCs w:val="28"/>
          <w:rtl/>
        </w:rPr>
        <w:t>كنشي‌ را انتخاب‌ مي‌كند كه‌ حداكثر فايده‌ را نصيب‌ او</w:t>
      </w:r>
      <w:r w:rsidRPr="00BC0A1A">
        <w:rPr>
          <w:rFonts w:cs="B Zar" w:hint="cs"/>
          <w:color w:val="000000" w:themeColor="text1"/>
          <w:sz w:val="28"/>
          <w:szCs w:val="28"/>
          <w:rtl/>
        </w:rPr>
        <w:t xml:space="preserve"> </w:t>
      </w:r>
      <w:r w:rsidRPr="00BC0A1A">
        <w:rPr>
          <w:rFonts w:cs="B Zar"/>
          <w:color w:val="000000" w:themeColor="text1"/>
          <w:sz w:val="28"/>
          <w:szCs w:val="28"/>
          <w:rtl/>
        </w:rPr>
        <w:t>سازد»(كلمن‌، 1377: 32)</w:t>
      </w:r>
      <w:r w:rsidRPr="00BC0A1A">
        <w:rPr>
          <w:rFonts w:cs="B Zar" w:hint="cs"/>
          <w:color w:val="000000" w:themeColor="text1"/>
          <w:sz w:val="28"/>
          <w:szCs w:val="28"/>
          <w:rtl/>
        </w:rPr>
        <w:t>.</w:t>
      </w:r>
      <w:r w:rsidRPr="00BC0A1A">
        <w:rPr>
          <w:rFonts w:cs="B Zar"/>
          <w:color w:val="000000" w:themeColor="text1"/>
          <w:sz w:val="28"/>
          <w:szCs w:val="28"/>
          <w:rtl/>
        </w:rPr>
        <w:t xml:space="preserve"> نظريه‌ فردگرايانه‌ و عمومي‌ او درباره‌ نظام‌هاي</w:t>
      </w:r>
      <w:r w:rsidRPr="00BC0A1A">
        <w:rPr>
          <w:rFonts w:cs="B Zar" w:hint="cs"/>
          <w:color w:val="000000" w:themeColor="text1"/>
          <w:sz w:val="28"/>
          <w:szCs w:val="28"/>
          <w:rtl/>
        </w:rPr>
        <w:t xml:space="preserve"> </w:t>
      </w:r>
      <w:r w:rsidRPr="00BC0A1A">
        <w:rPr>
          <w:rFonts w:cs="B Zar"/>
          <w:color w:val="000000" w:themeColor="text1"/>
          <w:sz w:val="28"/>
          <w:szCs w:val="28"/>
          <w:rtl/>
        </w:rPr>
        <w:t>‌اجتماعي</w:t>
      </w:r>
      <w:r w:rsidRPr="00BC0A1A">
        <w:rPr>
          <w:rFonts w:cs="B Zar" w:hint="cs"/>
          <w:color w:val="000000" w:themeColor="text1"/>
          <w:sz w:val="28"/>
          <w:szCs w:val="28"/>
          <w:rtl/>
        </w:rPr>
        <w:t xml:space="preserve"> تلاش وی برای حل این مسأله اصلی جامعه شناسی است که </w:t>
      </w:r>
      <w:r w:rsidRPr="00BC0A1A">
        <w:rPr>
          <w:rFonts w:cs="B Zar"/>
          <w:color w:val="000000" w:themeColor="text1"/>
          <w:sz w:val="28"/>
          <w:szCs w:val="28"/>
          <w:rtl/>
        </w:rPr>
        <w:t>تبيين‌ پديده‌ اجتماعي‌ با توجه‌ به‌ خود افراد،</w:t>
      </w:r>
      <w:r w:rsidRPr="00BC0A1A">
        <w:rPr>
          <w:rFonts w:cs="B Zar" w:hint="cs"/>
          <w:color w:val="000000" w:themeColor="text1"/>
          <w:sz w:val="28"/>
          <w:szCs w:val="28"/>
          <w:rtl/>
        </w:rPr>
        <w:t xml:space="preserve"> </w:t>
      </w:r>
      <w:r w:rsidRPr="00BC0A1A">
        <w:rPr>
          <w:rFonts w:cs="B Zar"/>
          <w:color w:val="000000" w:themeColor="text1"/>
          <w:sz w:val="28"/>
          <w:szCs w:val="28"/>
          <w:rtl/>
        </w:rPr>
        <w:t>و نه‌ ديگر شيوه‌هاي‌ موجود مي‌باشد</w:t>
      </w:r>
      <w:r w:rsidRPr="00BC0A1A">
        <w:rPr>
          <w:rFonts w:cs="B Zar" w:hint="cs"/>
          <w:color w:val="000000" w:themeColor="text1"/>
          <w:sz w:val="28"/>
          <w:szCs w:val="28"/>
          <w:rtl/>
        </w:rPr>
        <w:t>.</w:t>
      </w:r>
      <w:r w:rsidRPr="00BC0A1A">
        <w:rPr>
          <w:rFonts w:cs="B Zar"/>
          <w:color w:val="000000" w:themeColor="text1"/>
          <w:sz w:val="28"/>
          <w:szCs w:val="28"/>
          <w:rtl/>
        </w:rPr>
        <w:t xml:space="preserve"> عناصر پايه‌ و اصلي‌ نظريه‌ كلمن‌ درباره‌ نظام‌هاي‌ اجتماعي‌، كنشگران‌، و منابع‌ يا وقايع‌ هستند. كنشگران‌ در اين‌منابع‌ و وقايع‌، منافعي‌ داشته‌ و بر برخي‌ از آنها تسلط‌ دارند. اصلي‌ترين‌ ايده‌هاي‌ </w:t>
      </w:r>
      <w:r w:rsidRPr="00BC0A1A">
        <w:rPr>
          <w:rFonts w:cs="B Zar"/>
          <w:color w:val="000000" w:themeColor="text1"/>
          <w:sz w:val="28"/>
          <w:szCs w:val="28"/>
          <w:rtl/>
        </w:rPr>
        <w:lastRenderedPageBreak/>
        <w:t>نظري‌ عبارتند از: 1) اينكه‌ افراد به‌دنبال‌ نفع‌ فردي‌ بوده‌ و به‌ گونه‌اي‌ عمل‌ مي‌كنند كه‌ گويي‌ مي‌خواهند سود حاصل‌ از منابع‌ و وقايع‌ را به‌ حداكثر برسانند.2) اينكه‌ به‌ منظور به‌ حداكثر رسانيدن‌ اين‌ سود، تسلط‌ بر اين‌ منابع‌ و وقايع‌ را با يكديگر مبادله‌ مي‌نمايند.</w:t>
      </w:r>
    </w:p>
    <w:p w:rsidR="005C1573" w:rsidRPr="00BC0A1A" w:rsidRDefault="005C1573" w:rsidP="005C1573">
      <w:pPr>
        <w:spacing w:after="0" w:line="240" w:lineRule="auto"/>
        <w:ind w:firstLine="237"/>
        <w:jc w:val="both"/>
        <w:rPr>
          <w:rFonts w:cs="B Zar"/>
          <w:color w:val="000000" w:themeColor="text1"/>
          <w:sz w:val="44"/>
          <w:szCs w:val="44"/>
          <w:rtl/>
        </w:rPr>
      </w:pPr>
      <w:r w:rsidRPr="00BC0A1A">
        <w:rPr>
          <w:rFonts w:cs="B Zar"/>
          <w:color w:val="000000" w:themeColor="text1"/>
          <w:sz w:val="28"/>
          <w:szCs w:val="28"/>
          <w:rtl/>
        </w:rPr>
        <w:t>‌</w:t>
      </w:r>
      <w:r w:rsidRPr="00BC0A1A">
        <w:rPr>
          <w:rFonts w:cs="B Zar" w:hint="cs"/>
          <w:color w:val="000000" w:themeColor="text1"/>
          <w:sz w:val="28"/>
          <w:szCs w:val="28"/>
          <w:rtl/>
        </w:rPr>
        <w:t>نگاهی کوتاه به آثار نظریه پردازانی چون؛ «ماکس وبر»، «</w:t>
      </w:r>
      <w:r w:rsidRPr="00BC0A1A">
        <w:rPr>
          <w:rFonts w:cs="B Zar"/>
          <w:color w:val="000000" w:themeColor="text1"/>
          <w:sz w:val="28"/>
          <w:szCs w:val="28"/>
          <w:rtl/>
        </w:rPr>
        <w:t>هرساني</w:t>
      </w:r>
      <w:r w:rsidRPr="00BC0A1A">
        <w:rPr>
          <w:rFonts w:cs="B Zar" w:hint="cs"/>
          <w:color w:val="000000" w:themeColor="text1"/>
          <w:sz w:val="28"/>
          <w:szCs w:val="28"/>
          <w:rtl/>
        </w:rPr>
        <w:t>»</w:t>
      </w:r>
      <w:r w:rsidRPr="00BC0A1A">
        <w:rPr>
          <w:rStyle w:val="FootnoteReference"/>
          <w:rFonts w:cs="B Zar"/>
          <w:color w:val="000000" w:themeColor="text1"/>
          <w:sz w:val="28"/>
          <w:szCs w:val="28"/>
          <w:rtl/>
        </w:rPr>
        <w:footnoteReference w:id="9"/>
      </w:r>
      <w:r w:rsidRPr="00BC0A1A">
        <w:rPr>
          <w:rFonts w:cs="B Zar" w:hint="cs"/>
          <w:color w:val="000000" w:themeColor="text1"/>
          <w:sz w:val="28"/>
          <w:szCs w:val="28"/>
          <w:rtl/>
        </w:rPr>
        <w:t xml:space="preserve">، «ریمون بودون» و «جان الستر» آنان را در زمره صاحب نظران نظریه انتخاب عقلانی قرار می دهد (اودن، 2001). بطوریکه «ماکس وبر» برای روشن شدن کنش عقلانی به طبقه بندی کنش می پردازد. «هرسانی» </w:t>
      </w:r>
      <w:r w:rsidRPr="00BC0A1A">
        <w:rPr>
          <w:rFonts w:cs="B Zar"/>
          <w:color w:val="000000" w:themeColor="text1"/>
          <w:sz w:val="28"/>
          <w:szCs w:val="28"/>
          <w:rtl/>
        </w:rPr>
        <w:t>عمل‌ عقلاني‌ را در زندگي‌ روزمره‌، رفتاري‌ مي‌داندكه‌ بهترين‌ وسايل‌ در</w:t>
      </w:r>
      <w:r w:rsidRPr="00BC0A1A">
        <w:rPr>
          <w:rFonts w:cs="B Zar" w:hint="cs"/>
          <w:color w:val="000000" w:themeColor="text1"/>
          <w:sz w:val="28"/>
          <w:szCs w:val="28"/>
          <w:rtl/>
        </w:rPr>
        <w:t xml:space="preserve"> </w:t>
      </w:r>
      <w:r w:rsidRPr="00BC0A1A">
        <w:rPr>
          <w:rFonts w:cs="B Zar"/>
          <w:color w:val="000000" w:themeColor="text1"/>
          <w:sz w:val="28"/>
          <w:szCs w:val="28"/>
          <w:rtl/>
        </w:rPr>
        <w:t>دسترس‌، براي‌ رسيدن‌ به‌ يك‌ هدف‌ مشخص‌ انتخاب‌ مي‌كنند(</w:t>
      </w:r>
      <w:r w:rsidRPr="00BC0A1A">
        <w:rPr>
          <w:rFonts w:cs="B Zar" w:hint="cs"/>
          <w:color w:val="000000" w:themeColor="text1"/>
          <w:sz w:val="28"/>
          <w:szCs w:val="28"/>
          <w:rtl/>
        </w:rPr>
        <w:t>هرسانی،</w:t>
      </w:r>
      <w:r w:rsidRPr="00BC0A1A">
        <w:rPr>
          <w:rFonts w:cs="B Zar"/>
          <w:color w:val="000000" w:themeColor="text1"/>
          <w:sz w:val="28"/>
          <w:szCs w:val="28"/>
          <w:rtl/>
        </w:rPr>
        <w:t>1986: 83).</w:t>
      </w:r>
      <w:r w:rsidRPr="00BC0A1A">
        <w:rPr>
          <w:rFonts w:cs="B Zar" w:hint="cs"/>
          <w:color w:val="000000" w:themeColor="text1"/>
          <w:sz w:val="28"/>
          <w:szCs w:val="28"/>
          <w:rtl/>
        </w:rPr>
        <w:t xml:space="preserve"> «</w:t>
      </w:r>
      <w:r w:rsidRPr="00BC0A1A">
        <w:rPr>
          <w:rFonts w:cs="B Zar"/>
          <w:color w:val="000000" w:themeColor="text1"/>
          <w:sz w:val="28"/>
          <w:szCs w:val="28"/>
          <w:rtl/>
        </w:rPr>
        <w:t>بودون‌</w:t>
      </w:r>
      <w:r w:rsidRPr="00BC0A1A">
        <w:rPr>
          <w:rFonts w:cs="B Zar" w:hint="cs"/>
          <w:color w:val="000000" w:themeColor="text1"/>
          <w:sz w:val="28"/>
          <w:szCs w:val="28"/>
          <w:rtl/>
        </w:rPr>
        <w:t>«</w:t>
      </w:r>
      <w:r w:rsidRPr="00BC0A1A">
        <w:rPr>
          <w:rFonts w:cs="B Zar"/>
          <w:color w:val="000000" w:themeColor="text1"/>
          <w:sz w:val="28"/>
          <w:szCs w:val="28"/>
          <w:rtl/>
        </w:rPr>
        <w:t xml:space="preserve"> نيز مانند وبر به‌ معناي‌ ذهني‌ِ كنش‌ يا</w:t>
      </w:r>
      <w:r w:rsidRPr="00BC0A1A">
        <w:rPr>
          <w:rFonts w:cs="B Zar" w:hint="cs"/>
          <w:color w:val="000000" w:themeColor="text1"/>
          <w:sz w:val="28"/>
          <w:szCs w:val="28"/>
          <w:rtl/>
        </w:rPr>
        <w:t xml:space="preserve"> </w:t>
      </w:r>
      <w:r w:rsidRPr="00BC0A1A">
        <w:rPr>
          <w:rFonts w:cs="B Zar"/>
          <w:color w:val="000000" w:themeColor="text1"/>
          <w:sz w:val="28"/>
          <w:szCs w:val="28"/>
          <w:rtl/>
        </w:rPr>
        <w:t>باورها</w:t>
      </w:r>
      <w:r w:rsidRPr="00BC0A1A">
        <w:rPr>
          <w:rFonts w:cs="B Zar" w:hint="cs"/>
          <w:color w:val="000000" w:themeColor="text1"/>
          <w:sz w:val="28"/>
          <w:szCs w:val="28"/>
          <w:rtl/>
        </w:rPr>
        <w:t xml:space="preserve"> </w:t>
      </w:r>
      <w:r w:rsidRPr="00BC0A1A">
        <w:rPr>
          <w:rFonts w:cs="B Zar"/>
          <w:color w:val="000000" w:themeColor="text1"/>
          <w:sz w:val="28"/>
          <w:szCs w:val="28"/>
          <w:rtl/>
        </w:rPr>
        <w:t>توجه‌ دارد. وي‌، يك‌ الگوي‌ شناختي</w:t>
      </w:r>
      <w:r w:rsidRPr="00BC0A1A">
        <w:rPr>
          <w:rStyle w:val="FootnoteReference"/>
          <w:rFonts w:cs="B Zar"/>
          <w:color w:val="000000" w:themeColor="text1"/>
          <w:sz w:val="28"/>
          <w:szCs w:val="28"/>
          <w:rtl/>
        </w:rPr>
        <w:footnoteReference w:id="10"/>
      </w:r>
      <w:r w:rsidRPr="00BC0A1A">
        <w:rPr>
          <w:rFonts w:cs="B Zar"/>
          <w:color w:val="000000" w:themeColor="text1"/>
          <w:sz w:val="28"/>
          <w:szCs w:val="28"/>
          <w:rtl/>
        </w:rPr>
        <w:t>‌، يا جايگزيني‌ براي‌ انتخاب‌ عقلاني‌ را پايه‌گذاري‌ مي‌كن</w:t>
      </w:r>
      <w:r w:rsidRPr="00BC0A1A">
        <w:rPr>
          <w:rFonts w:cs="B Zar" w:hint="cs"/>
          <w:color w:val="000000" w:themeColor="text1"/>
          <w:sz w:val="28"/>
          <w:szCs w:val="28"/>
          <w:rtl/>
        </w:rPr>
        <w:t xml:space="preserve">د </w:t>
      </w:r>
      <w:r w:rsidRPr="00BC0A1A">
        <w:rPr>
          <w:rFonts w:cs="B Zar"/>
          <w:color w:val="000000" w:themeColor="text1"/>
          <w:sz w:val="28"/>
          <w:szCs w:val="28"/>
          <w:rtl/>
        </w:rPr>
        <w:t>(بودون‌، 1998)</w:t>
      </w:r>
      <w:r w:rsidRPr="00BC0A1A">
        <w:rPr>
          <w:rFonts w:cs="B Zar" w:hint="cs"/>
          <w:color w:val="000000" w:themeColor="text1"/>
          <w:sz w:val="28"/>
          <w:szCs w:val="28"/>
          <w:rtl/>
        </w:rPr>
        <w:t xml:space="preserve">، که </w:t>
      </w:r>
      <w:r w:rsidRPr="00BC0A1A">
        <w:rPr>
          <w:rFonts w:cs="B Zar"/>
          <w:color w:val="000000" w:themeColor="text1"/>
          <w:sz w:val="28"/>
          <w:szCs w:val="28"/>
          <w:rtl/>
        </w:rPr>
        <w:t>در برگيرنده‌ كنشي‌ است‌ كه‌ نه</w:t>
      </w:r>
      <w:r w:rsidRPr="00BC0A1A">
        <w:rPr>
          <w:rFonts w:cs="B Zar" w:hint="cs"/>
          <w:color w:val="000000" w:themeColor="text1"/>
          <w:sz w:val="28"/>
          <w:szCs w:val="28"/>
          <w:rtl/>
        </w:rPr>
        <w:t xml:space="preserve"> </w:t>
      </w:r>
      <w:r w:rsidRPr="00BC0A1A">
        <w:rPr>
          <w:rFonts w:cs="B Zar"/>
          <w:color w:val="000000" w:themeColor="text1"/>
          <w:sz w:val="28"/>
          <w:szCs w:val="28"/>
          <w:rtl/>
        </w:rPr>
        <w:t xml:space="preserve">‌منفعت‌طلبانه‌ است‌ و نه‌ حتي‌ ابزاري‌ است‌. </w:t>
      </w:r>
      <w:r w:rsidRPr="00BC0A1A">
        <w:rPr>
          <w:rFonts w:cs="B Zar" w:hint="cs"/>
          <w:color w:val="000000" w:themeColor="text1"/>
          <w:sz w:val="28"/>
          <w:szCs w:val="28"/>
          <w:rtl/>
        </w:rPr>
        <w:t>«</w:t>
      </w:r>
      <w:r w:rsidRPr="00BC0A1A">
        <w:rPr>
          <w:rFonts w:cs="B Zar"/>
          <w:color w:val="000000" w:themeColor="text1"/>
          <w:sz w:val="28"/>
          <w:szCs w:val="28"/>
          <w:rtl/>
        </w:rPr>
        <w:t>جان‌ الستر</w:t>
      </w:r>
      <w:r w:rsidRPr="00BC0A1A">
        <w:rPr>
          <w:rFonts w:cs="B Zar" w:hint="cs"/>
          <w:color w:val="000000" w:themeColor="text1"/>
          <w:sz w:val="28"/>
          <w:szCs w:val="28"/>
          <w:rtl/>
        </w:rPr>
        <w:t>»</w:t>
      </w:r>
      <w:r w:rsidRPr="00BC0A1A">
        <w:rPr>
          <w:rFonts w:cs="B Zar"/>
          <w:color w:val="000000" w:themeColor="text1"/>
          <w:sz w:val="28"/>
          <w:szCs w:val="28"/>
          <w:rtl/>
        </w:rPr>
        <w:t xml:space="preserve"> فيلسوف‌</w:t>
      </w:r>
      <w:r w:rsidRPr="00BC0A1A">
        <w:rPr>
          <w:rFonts w:cs="B Zar" w:hint="cs"/>
          <w:color w:val="000000" w:themeColor="text1"/>
          <w:sz w:val="28"/>
          <w:szCs w:val="28"/>
          <w:rtl/>
        </w:rPr>
        <w:t xml:space="preserve"> </w:t>
      </w:r>
      <w:r w:rsidRPr="00BC0A1A">
        <w:rPr>
          <w:rFonts w:cs="B Zar"/>
          <w:color w:val="000000" w:themeColor="text1"/>
          <w:sz w:val="28"/>
          <w:szCs w:val="28"/>
          <w:rtl/>
        </w:rPr>
        <w:t>و تاريخ</w:t>
      </w:r>
      <w:r w:rsidRPr="00BC0A1A">
        <w:rPr>
          <w:rFonts w:cs="B Zar" w:hint="cs"/>
          <w:color w:val="000000" w:themeColor="text1"/>
          <w:sz w:val="28"/>
          <w:szCs w:val="28"/>
          <w:rtl/>
        </w:rPr>
        <w:t xml:space="preserve"> </w:t>
      </w:r>
      <w:r w:rsidRPr="00BC0A1A">
        <w:rPr>
          <w:rFonts w:cs="B Zar"/>
          <w:color w:val="000000" w:themeColor="text1"/>
          <w:sz w:val="28"/>
          <w:szCs w:val="28"/>
          <w:rtl/>
        </w:rPr>
        <w:t>دان‌ نروژ</w:t>
      </w:r>
      <w:r w:rsidRPr="00BC0A1A">
        <w:rPr>
          <w:rFonts w:cs="B Zar" w:hint="cs"/>
          <w:color w:val="000000" w:themeColor="text1"/>
          <w:sz w:val="28"/>
          <w:szCs w:val="28"/>
          <w:rtl/>
        </w:rPr>
        <w:t>ی،</w:t>
      </w:r>
      <w:r w:rsidRPr="00BC0A1A">
        <w:rPr>
          <w:rFonts w:cs="B Zar"/>
          <w:color w:val="000000" w:themeColor="text1"/>
          <w:rtl/>
        </w:rPr>
        <w:t xml:space="preserve"> </w:t>
      </w:r>
      <w:r w:rsidRPr="00BC0A1A">
        <w:rPr>
          <w:rFonts w:cs="B Zar"/>
          <w:color w:val="000000" w:themeColor="text1"/>
          <w:sz w:val="28"/>
          <w:szCs w:val="28"/>
          <w:rtl/>
        </w:rPr>
        <w:t>همانند كلمن‌ و بودون‌، انتخاب‌ عقلاني‌ را با توجه‌ به‌ جستجوگري‌ براي‌ مباني‌ خرد توجيه‌ مي‌كند.</w:t>
      </w:r>
      <w:r w:rsidRPr="00BC0A1A">
        <w:rPr>
          <w:rFonts w:cs="B Zar"/>
          <w:color w:val="000000" w:themeColor="text1"/>
          <w:rtl/>
        </w:rPr>
        <w:t xml:space="preserve"> </w:t>
      </w:r>
      <w:r w:rsidRPr="00BC0A1A">
        <w:rPr>
          <w:rFonts w:cs="B Zar"/>
          <w:color w:val="000000" w:themeColor="text1"/>
          <w:sz w:val="28"/>
          <w:szCs w:val="28"/>
          <w:rtl/>
        </w:rPr>
        <w:t>نظريه‌ عمومي‌ جامعه‌ شناختي‌ الستر در موارد بسياري‌ با الگوهاي‌ انتخاب‌ عقلاني‌ ارائه‌ شده‌ از سوي‌ كلمن‌ و</w:t>
      </w:r>
      <w:r w:rsidRPr="00BC0A1A">
        <w:rPr>
          <w:rFonts w:cs="B Zar" w:hint="cs"/>
          <w:color w:val="000000" w:themeColor="text1"/>
          <w:sz w:val="28"/>
          <w:szCs w:val="28"/>
          <w:rtl/>
        </w:rPr>
        <w:t xml:space="preserve"> </w:t>
      </w:r>
      <w:r w:rsidRPr="00BC0A1A">
        <w:rPr>
          <w:rFonts w:cs="B Zar"/>
          <w:color w:val="000000" w:themeColor="text1"/>
          <w:sz w:val="28"/>
          <w:szCs w:val="28"/>
          <w:rtl/>
        </w:rPr>
        <w:t>بودون‌ مشترك‌ است‌، به‌ جز اينكه‌ اين‌ نظريه‌ از نظريه‌ كلمن‌ و حتي‌ نظريه‌ بودون‌ كمتر ساختارگرايانه‌ است‌.</w:t>
      </w:r>
      <w:r w:rsidRPr="00BC0A1A">
        <w:rPr>
          <w:rFonts w:cs="B Zar" w:hint="cs"/>
          <w:color w:val="000000" w:themeColor="text1"/>
          <w:sz w:val="44"/>
          <w:szCs w:val="44"/>
          <w:rtl/>
        </w:rPr>
        <w:t xml:space="preserve"> </w:t>
      </w:r>
    </w:p>
    <w:p w:rsidR="005C1573" w:rsidRPr="00BC0A1A" w:rsidRDefault="005C1573" w:rsidP="005C1573">
      <w:pPr>
        <w:spacing w:after="0" w:line="240" w:lineRule="auto"/>
        <w:ind w:firstLine="237"/>
        <w:jc w:val="both"/>
        <w:rPr>
          <w:rFonts w:cs="B Zar"/>
          <w:color w:val="000000" w:themeColor="text1"/>
          <w:sz w:val="28"/>
          <w:szCs w:val="28"/>
          <w:rtl/>
        </w:rPr>
      </w:pPr>
      <w:r w:rsidRPr="00BC0A1A">
        <w:rPr>
          <w:rFonts w:cs="B Zar" w:hint="cs"/>
          <w:color w:val="000000" w:themeColor="text1"/>
          <w:sz w:val="28"/>
          <w:szCs w:val="28"/>
          <w:rtl/>
        </w:rPr>
        <w:t>با استفاده از چارچوب انتخاب عقلانی، می توان برای تنبلي دو حالت در نظرگرفت: «تنبلي فردي» و «تنبلي اجتماعي». «</w:t>
      </w:r>
      <w:r w:rsidRPr="00BC0A1A">
        <w:rPr>
          <w:rFonts w:cs="B Zar" w:hint="cs"/>
          <w:i/>
          <w:iCs/>
          <w:color w:val="000000" w:themeColor="text1"/>
          <w:sz w:val="28"/>
          <w:szCs w:val="28"/>
          <w:rtl/>
        </w:rPr>
        <w:t>تنبلي فردي</w:t>
      </w:r>
      <w:r w:rsidRPr="00BC0A1A">
        <w:rPr>
          <w:rFonts w:cs="B Zar" w:hint="cs"/>
          <w:color w:val="000000" w:themeColor="text1"/>
          <w:sz w:val="28"/>
          <w:szCs w:val="28"/>
          <w:rtl/>
        </w:rPr>
        <w:t xml:space="preserve">» (که از آن، علاوه بر </w:t>
      </w:r>
      <w:r w:rsidRPr="00BC0A1A">
        <w:rPr>
          <w:rFonts w:asciiTheme="majorBidi" w:hAnsiTheme="majorBidi" w:cs="B Zar"/>
          <w:color w:val="000000" w:themeColor="text1"/>
          <w:sz w:val="24"/>
          <w:szCs w:val="24"/>
        </w:rPr>
        <w:t>laziness</w:t>
      </w:r>
      <w:r w:rsidRPr="00BC0A1A">
        <w:rPr>
          <w:rFonts w:asciiTheme="majorBidi" w:hAnsiTheme="majorBidi" w:cs="B Zar"/>
          <w:color w:val="000000" w:themeColor="text1"/>
          <w:sz w:val="28"/>
          <w:szCs w:val="28"/>
          <w:rtl/>
        </w:rPr>
        <w:t xml:space="preserve"> </w:t>
      </w:r>
      <w:r w:rsidRPr="00BC0A1A">
        <w:rPr>
          <w:rFonts w:cs="B Zar" w:hint="cs"/>
          <w:color w:val="000000" w:themeColor="text1"/>
          <w:sz w:val="28"/>
          <w:szCs w:val="28"/>
          <w:rtl/>
        </w:rPr>
        <w:t xml:space="preserve">به </w:t>
      </w:r>
      <w:r w:rsidRPr="00BC0A1A">
        <w:rPr>
          <w:rFonts w:asciiTheme="majorBidi" w:hAnsiTheme="majorBidi" w:cs="B Zar"/>
          <w:color w:val="000000" w:themeColor="text1"/>
          <w:sz w:val="24"/>
          <w:szCs w:val="24"/>
        </w:rPr>
        <w:t>temporal dilemma</w:t>
      </w:r>
      <w:r w:rsidRPr="00BC0A1A">
        <w:rPr>
          <w:rFonts w:cs="B Zar" w:hint="cs"/>
          <w:color w:val="000000" w:themeColor="text1"/>
          <w:sz w:val="24"/>
          <w:szCs w:val="24"/>
          <w:rtl/>
        </w:rPr>
        <w:t xml:space="preserve"> </w:t>
      </w:r>
      <w:r w:rsidRPr="00BC0A1A">
        <w:rPr>
          <w:rFonts w:cs="B Zar" w:hint="cs"/>
          <w:color w:val="000000" w:themeColor="text1"/>
          <w:sz w:val="28"/>
          <w:szCs w:val="28"/>
          <w:rtl/>
        </w:rPr>
        <w:t xml:space="preserve">هم ياد شده) حالتي است که فرد ميان دو انتخاب مخير مي شود، يکي لذت آني و ديگري نفعي شخصي در آينده که براي کسب آن نفع، بايد از اين لذت گذشت. </w:t>
      </w:r>
    </w:p>
    <w:p w:rsidR="005C1573" w:rsidRPr="00BC0A1A" w:rsidRDefault="005C1573" w:rsidP="005C1573">
      <w:pPr>
        <w:spacing w:after="0" w:line="240" w:lineRule="auto"/>
        <w:ind w:firstLine="237"/>
        <w:jc w:val="both"/>
        <w:rPr>
          <w:rFonts w:cs="B Zar"/>
          <w:color w:val="000000" w:themeColor="text1"/>
          <w:sz w:val="28"/>
          <w:szCs w:val="28"/>
          <w:rtl/>
        </w:rPr>
      </w:pPr>
      <w:r w:rsidRPr="00BC0A1A">
        <w:rPr>
          <w:rFonts w:cs="B Zar" w:hint="cs"/>
          <w:color w:val="000000" w:themeColor="text1"/>
          <w:sz w:val="28"/>
          <w:szCs w:val="28"/>
          <w:rtl/>
        </w:rPr>
        <w:t xml:space="preserve">انتخاب کردن و نيز علم به زيان آور بودن انتخاب لذت فعلي و سودمند بودن نفع آينده ابعاد مهم تنبلي هستند. انتخاب در اينجا به معناي آن است که يک کنشگر عاقل، بصورت نسبي از مزايا و معايب هر دو گزينه آگاه است، يعني مي داند که الآن چه مي کند و مي داند که انتخاب لذت آني در زمان حال، چه زياني براي فرد در آينده دارد، و با علم به اين دو گزينه، «انتخاب» مي کند. البته در بسياري موارد، رفتار و انتخاب فرد از نظر ناظر بيروني، مصداق تنبلي است، اما فرد رفتار خود را تنبلي نمي داند، يا آنچنان که بايد، از عواقب رفتار خود آگاه نيست. در اين صورت، بايد با تربيت يا حتي اجبار وي را به سمت گزينه درست رهنمون شد. </w:t>
      </w:r>
    </w:p>
    <w:p w:rsidR="005C1573" w:rsidRPr="00BC0A1A" w:rsidRDefault="005C1573" w:rsidP="005C1573">
      <w:pPr>
        <w:spacing w:after="0" w:line="240" w:lineRule="auto"/>
        <w:ind w:firstLine="237"/>
        <w:jc w:val="both"/>
        <w:rPr>
          <w:rFonts w:cs="B Zar"/>
          <w:color w:val="000000" w:themeColor="text1"/>
          <w:sz w:val="28"/>
          <w:szCs w:val="28"/>
          <w:rtl/>
        </w:rPr>
      </w:pPr>
      <w:r w:rsidRPr="00BC0A1A">
        <w:rPr>
          <w:rFonts w:cs="B Zar" w:hint="cs"/>
          <w:color w:val="000000" w:themeColor="text1"/>
          <w:sz w:val="28"/>
          <w:szCs w:val="28"/>
          <w:rtl/>
        </w:rPr>
        <w:t xml:space="preserve">نکته ديگر اينکه،گاه فرد به دليل تعارض شناختي، وقتي بدنبال لذت آني باشد، مزيت هاي نفع آتي را کمتر از حد واقعي برآورد مي کند و نيز زيان هاي عدم دنبال کردن نفع آتي و بي عملي و لذت طلبي آتي را کمتر برآورد مي کند. علاوه بر آن، محاسباتي را وارد مي کند که غيرمعقول است، مانند وقتي که فرد مراجعه به دندانپزشک براي معاينه دندان خود را به عقب مي اندازد و همواره اميدوار است که رشد علم و تکنولوژي در </w:t>
      </w:r>
      <w:r w:rsidRPr="00BC0A1A">
        <w:rPr>
          <w:rFonts w:cs="B Zar" w:hint="cs"/>
          <w:color w:val="000000" w:themeColor="text1"/>
          <w:sz w:val="28"/>
          <w:szCs w:val="28"/>
          <w:rtl/>
        </w:rPr>
        <w:lastRenderedPageBreak/>
        <w:t>آينده، اين تنبلي وي را جبران کند. همچنين، فرد گاه اصولاً محاسبه را کنار مي گذارد و اصلاً توجهي به عمل خود ندارد، چون با هر محاسبه اي، رفتار وي غلط است؛ لذا کار را به فردا واگذار مي کند (چو فردا شود فكر فردا كنيم)، و مهم آن است كه «الآن» نيست و لذا وجدان فرد آسوده است. لذا در «تسويف» و در فرايندي که نفس بر سر خود کلاه مي گذارد، بايد دقت بيشتر کرد.</w:t>
      </w:r>
      <w:r w:rsidR="000915BA" w:rsidRPr="00BC0A1A">
        <w:rPr>
          <w:rFonts w:cs="B Zar" w:hint="cs"/>
          <w:color w:val="000000" w:themeColor="text1"/>
          <w:sz w:val="28"/>
          <w:szCs w:val="28"/>
          <w:rtl/>
        </w:rPr>
        <w:t xml:space="preserve"> </w:t>
      </w:r>
    </w:p>
    <w:p w:rsidR="000915BA" w:rsidRPr="00BC0A1A" w:rsidRDefault="000915BA" w:rsidP="00A4737D">
      <w:pPr>
        <w:spacing w:after="0" w:line="240" w:lineRule="auto"/>
        <w:ind w:firstLine="237"/>
        <w:jc w:val="both"/>
        <w:rPr>
          <w:rFonts w:cs="B Zar"/>
          <w:color w:val="000000" w:themeColor="text1"/>
          <w:sz w:val="28"/>
          <w:szCs w:val="28"/>
          <w:rtl/>
        </w:rPr>
      </w:pPr>
      <w:r w:rsidRPr="00BC0A1A">
        <w:rPr>
          <w:rFonts w:cs="B Zar" w:hint="cs"/>
          <w:color w:val="000000" w:themeColor="text1"/>
          <w:sz w:val="28"/>
          <w:szCs w:val="28"/>
          <w:rtl/>
        </w:rPr>
        <w:t xml:space="preserve">آنتونی گیدنز نیز تعریفی مشابه از </w:t>
      </w:r>
      <w:r w:rsidR="00A4737D" w:rsidRPr="00BC0A1A">
        <w:rPr>
          <w:rFonts w:cs="B Zar" w:hint="cs"/>
          <w:color w:val="000000" w:themeColor="text1"/>
          <w:sz w:val="28"/>
          <w:szCs w:val="28"/>
          <w:rtl/>
        </w:rPr>
        <w:t xml:space="preserve">تبنلی </w:t>
      </w:r>
      <w:r w:rsidRPr="00BC0A1A">
        <w:rPr>
          <w:rFonts w:cs="B Zar" w:hint="cs"/>
          <w:color w:val="000000" w:themeColor="text1"/>
          <w:sz w:val="28"/>
          <w:szCs w:val="28"/>
          <w:rtl/>
        </w:rPr>
        <w:t xml:space="preserve">دارد. او (به نقل از کسل، 1386: 25) با طرح مساله «امنیت وجودی» ذکر می کند که </w:t>
      </w:r>
      <w:r w:rsidR="00A32B89" w:rsidRPr="00BC0A1A">
        <w:rPr>
          <w:rFonts w:cs="B Zar" w:hint="cs"/>
          <w:color w:val="000000" w:themeColor="text1"/>
          <w:sz w:val="28"/>
          <w:szCs w:val="28"/>
          <w:rtl/>
        </w:rPr>
        <w:t>«</w:t>
      </w:r>
      <w:r w:rsidRPr="00BC0A1A">
        <w:rPr>
          <w:rFonts w:cs="B Zar" w:hint="cs"/>
          <w:color w:val="000000" w:themeColor="text1"/>
          <w:sz w:val="28"/>
          <w:szCs w:val="28"/>
          <w:rtl/>
        </w:rPr>
        <w:t xml:space="preserve">کنشگران اعمالی را دوباره و دوباره به اجرا می گذارند که برایشان آرامش بخش بوده است. هر گونه آشفتگی و اختلال در این روال ها، نوعا به منزله بی ثباتی تجربه می شود و افراد همواره مراقب اطراف خود هستند تا مطمئن شوند که وقایع طبق روال </w:t>
      </w:r>
      <w:r w:rsidR="00A32B89" w:rsidRPr="00BC0A1A">
        <w:rPr>
          <w:rFonts w:cs="B Zar" w:hint="cs"/>
          <w:color w:val="000000" w:themeColor="text1"/>
          <w:sz w:val="28"/>
          <w:szCs w:val="28"/>
          <w:rtl/>
        </w:rPr>
        <w:t xml:space="preserve">و به نحو قابل پیش بینی در جریان است. این مطلب، ماهیت محافظه کارانه زندگی اجتماعی را تا حدی تبیین می کند. ما آنچنان به امور مانوس زندگی می چسبیم که حتی جنبه های ناخوشایند زندگی را نیز بازتولید می کنیم. پس ممکن است همچنان شغل خسته کننده یا ازدواج مصیبت باری را ادامه دهیم، حتی اگر گزینه های بهتری در دسترس باشد.» </w:t>
      </w:r>
    </w:p>
    <w:p w:rsidR="00A32B89" w:rsidRPr="00BC0A1A" w:rsidRDefault="00A32B89" w:rsidP="005C1573">
      <w:pPr>
        <w:spacing w:after="0" w:line="240" w:lineRule="auto"/>
        <w:ind w:firstLine="237"/>
        <w:jc w:val="both"/>
        <w:rPr>
          <w:rFonts w:cs="B Zar"/>
          <w:color w:val="000000" w:themeColor="text1"/>
          <w:sz w:val="28"/>
          <w:szCs w:val="28"/>
          <w:rtl/>
        </w:rPr>
      </w:pPr>
      <w:r w:rsidRPr="00BC0A1A">
        <w:rPr>
          <w:rFonts w:cs="B Zar" w:hint="cs"/>
          <w:color w:val="000000" w:themeColor="text1"/>
          <w:sz w:val="28"/>
          <w:szCs w:val="28"/>
          <w:rtl/>
        </w:rPr>
        <w:t>باز هم امنیت وجودی تبیین می کند که چرا افراد کمتر در باره پیامدهای منفی رفتارهایشان تامل می کنند، یا از موارد نگران کننده پرهیز می کنند، زیرا اگر فرد به طور جدی و پیوسته نگران تاثیرات نامعلوم (و فعلا ناشناخته) هوای آلوده و مواد سمی بر جسم خود باشد، زندگی روزانه برایش دشوار می شود، لذا این امور به محاق فراموشی سپرده می شود. (همان، ص 47)</w:t>
      </w:r>
    </w:p>
    <w:p w:rsidR="005C1573" w:rsidRPr="00BC0A1A" w:rsidRDefault="005C1573" w:rsidP="005C1573">
      <w:pPr>
        <w:spacing w:after="0" w:line="240" w:lineRule="auto"/>
        <w:ind w:firstLine="237"/>
        <w:jc w:val="both"/>
        <w:rPr>
          <w:rFonts w:cs="B Zar"/>
          <w:color w:val="000000" w:themeColor="text1"/>
          <w:sz w:val="28"/>
          <w:szCs w:val="28"/>
          <w:rtl/>
        </w:rPr>
      </w:pPr>
      <w:r w:rsidRPr="00BC0A1A">
        <w:rPr>
          <w:rFonts w:cs="B Zar" w:hint="cs"/>
          <w:color w:val="000000" w:themeColor="text1"/>
          <w:sz w:val="28"/>
          <w:szCs w:val="28"/>
          <w:rtl/>
        </w:rPr>
        <w:t>نوع ديگر تنبلي، «</w:t>
      </w:r>
      <w:r w:rsidRPr="00BC0A1A">
        <w:rPr>
          <w:rFonts w:cs="B Zar" w:hint="cs"/>
          <w:i/>
          <w:iCs/>
          <w:color w:val="000000" w:themeColor="text1"/>
          <w:sz w:val="28"/>
          <w:szCs w:val="28"/>
          <w:rtl/>
        </w:rPr>
        <w:t>تنبلي اجتماعي</w:t>
      </w:r>
      <w:r w:rsidRPr="00BC0A1A">
        <w:rPr>
          <w:rFonts w:cs="B Zar" w:hint="cs"/>
          <w:color w:val="000000" w:themeColor="text1"/>
          <w:sz w:val="28"/>
          <w:szCs w:val="28"/>
          <w:rtl/>
        </w:rPr>
        <w:t xml:space="preserve">» است. تنبلي اجتماعي گاه محصول تنبلي افراد جامعه و برآيند تنبلي آنها است. يعني وقتي کثيري از افراد، بي عمل و لذت طلب هستند، در سطح جامعه نيز اين فرايند مشاهده مي شود. اين نوع از تنبلي‏، نمودهای متعدد دارد؛ پايين بودن سطح بهره وري اداري، عدم اقبال به کار طولاني مدت و سخت و... . </w:t>
      </w:r>
    </w:p>
    <w:p w:rsidR="005C1573" w:rsidRPr="00BC0A1A" w:rsidRDefault="005C1573" w:rsidP="005C1573">
      <w:pPr>
        <w:spacing w:after="0" w:line="240" w:lineRule="auto"/>
        <w:ind w:firstLine="237"/>
        <w:jc w:val="both"/>
        <w:rPr>
          <w:rFonts w:cs="B Zar"/>
          <w:color w:val="000000" w:themeColor="text1"/>
          <w:sz w:val="28"/>
          <w:szCs w:val="28"/>
          <w:rtl/>
        </w:rPr>
      </w:pPr>
      <w:r w:rsidRPr="00BC0A1A">
        <w:rPr>
          <w:rFonts w:cs="B Zar" w:hint="cs"/>
          <w:color w:val="000000" w:themeColor="text1"/>
          <w:sz w:val="28"/>
          <w:szCs w:val="28"/>
          <w:rtl/>
        </w:rPr>
        <w:t>اما صورت ديگر تنبلي اجتماعي حالتي است که «ريمون بودون» در کتاب «منطق اجتماعي» (1364) آن را «اثر منتجه نظام هاي وابستگي متقابل» مي داند. يعني افراد در سطح فردي، رفتاري نسبتاً مطلوب دارند، اما اين رفتار در سطح جمعي به نتيجه مطلوب منتج نمي شود. دليل آن هم ناهماهنگي در سطح نهادهاي اجتماعي است. فرضاً وقتي که تلويزيون برنامه هاي جذاب و آگهي هاي طولاني مدت خوش ساخت پخش مي کند، هدف آن در اينجا کسب درآمد و جذب مخاطب است، ولي در عوض مخاطب خردسال و نوجوان بجاي انجام تکاليف، به تماشاي تلويزيون جذب مي شود، و محصول آن، عدم موفقيت نظام آموزشي است.</w:t>
      </w:r>
    </w:p>
    <w:p w:rsidR="005C1573" w:rsidRPr="00BC0A1A" w:rsidRDefault="005C1573" w:rsidP="005C1573">
      <w:pPr>
        <w:spacing w:after="0" w:line="240" w:lineRule="auto"/>
        <w:ind w:firstLine="237"/>
        <w:jc w:val="both"/>
        <w:rPr>
          <w:rFonts w:cs="B Zar"/>
          <w:color w:val="000000" w:themeColor="text1"/>
          <w:sz w:val="28"/>
          <w:szCs w:val="28"/>
          <w:rtl/>
        </w:rPr>
      </w:pPr>
      <w:r w:rsidRPr="00BC0A1A">
        <w:rPr>
          <w:rFonts w:cs="B Zar" w:hint="cs"/>
          <w:color w:val="000000" w:themeColor="text1"/>
          <w:sz w:val="28"/>
          <w:szCs w:val="28"/>
          <w:rtl/>
        </w:rPr>
        <w:t>بر اساس توصیف ذکر شده در بالا، و با تأکید بر جزئیات تعریف تنبلی و نحوه برخورد افراد با آن و همچنین برجسته شدن عناصر انتخاب عقلانی، دو تعریف متفاوت از تنبلی می توان ارائه کرد</w:t>
      </w:r>
      <w:r w:rsidR="00081A1C" w:rsidRPr="00BC0A1A">
        <w:rPr>
          <w:rFonts w:cs="B Zar" w:hint="cs"/>
          <w:color w:val="000000" w:themeColor="text1"/>
          <w:sz w:val="28"/>
          <w:szCs w:val="28"/>
          <w:rtl/>
        </w:rPr>
        <w:t xml:space="preserve"> (این دو تعریف، دو بعد متفاوت از تنبلی را می سازد)</w:t>
      </w:r>
      <w:r w:rsidRPr="00BC0A1A">
        <w:rPr>
          <w:rFonts w:cs="B Zar" w:hint="cs"/>
          <w:color w:val="000000" w:themeColor="text1"/>
          <w:sz w:val="28"/>
          <w:szCs w:val="28"/>
          <w:rtl/>
        </w:rPr>
        <w:t xml:space="preserve">: </w:t>
      </w:r>
    </w:p>
    <w:p w:rsidR="005C1573" w:rsidRPr="00BC0A1A" w:rsidRDefault="005C1573" w:rsidP="005C1573">
      <w:pPr>
        <w:spacing w:after="0" w:line="240" w:lineRule="auto"/>
        <w:ind w:firstLine="237"/>
        <w:jc w:val="both"/>
        <w:rPr>
          <w:rFonts w:cs="B Zar"/>
          <w:color w:val="000000" w:themeColor="text1"/>
          <w:sz w:val="28"/>
          <w:szCs w:val="28"/>
          <w:rtl/>
        </w:rPr>
      </w:pPr>
      <w:r w:rsidRPr="00BC0A1A">
        <w:rPr>
          <w:rFonts w:cs="B Zar" w:hint="cs"/>
          <w:color w:val="000000" w:themeColor="text1"/>
          <w:sz w:val="28"/>
          <w:szCs w:val="28"/>
          <w:rtl/>
        </w:rPr>
        <w:lastRenderedPageBreak/>
        <w:t>- تمدید یا کش دادن یا اطاله وضعیت فعلی و عدم تمایل به تغییر رفتار یا وضعیت توسط کنشگر. که به نوعی بی عملی است و رخوت و رکود. مثل فردی که در یک ترافیک شلوغ از تاکسی پیاده نمی شود یا در زمان آگهی ها تلویزیون می بیند. در این بعد از تنبلی ترجیح کنشگر در آن است که وضع موجود، هر چند از آن لذت برده نمی شود، حفظ گردد.</w:t>
      </w:r>
    </w:p>
    <w:p w:rsidR="005C1573" w:rsidRPr="00BC0A1A" w:rsidRDefault="005C1573" w:rsidP="005C1573">
      <w:pPr>
        <w:spacing w:after="0" w:line="240" w:lineRule="auto"/>
        <w:ind w:firstLine="237"/>
        <w:jc w:val="both"/>
        <w:rPr>
          <w:rFonts w:cs="B Zar"/>
          <w:color w:val="000000" w:themeColor="text1"/>
          <w:sz w:val="28"/>
          <w:szCs w:val="28"/>
        </w:rPr>
      </w:pPr>
      <w:r w:rsidRPr="00BC0A1A">
        <w:rPr>
          <w:rFonts w:cs="B Zar" w:hint="cs"/>
          <w:color w:val="000000" w:themeColor="text1"/>
          <w:sz w:val="28"/>
          <w:szCs w:val="28"/>
          <w:rtl/>
        </w:rPr>
        <w:t xml:space="preserve">- تسویف یا انتخاب لذت آنی بر نفع فردی آتی توسط کنشگر. این تعریف سه بعد دارد: نظام ترجیحات کنشگر، اندازه گیری از لذایذ آنی و اندازه گیری از نفع آتی. در اینجا عمل است مثل رفتن به پیک نیک، به کافی شاپ و... .گاه بر هم زدن وضع موجود تنبلی است، یعنی درس خواندن مداوم یا کار کردن مداوم حفظ وضع موجود است و رها کردن آن، عمل نویی است. </w:t>
      </w:r>
    </w:p>
    <w:p w:rsidR="005C1573" w:rsidRPr="00BC0A1A" w:rsidRDefault="005C1573" w:rsidP="005C1573">
      <w:pPr>
        <w:spacing w:after="0" w:line="240" w:lineRule="auto"/>
        <w:ind w:firstLine="237"/>
        <w:jc w:val="both"/>
        <w:rPr>
          <w:rFonts w:cs="B Zar"/>
          <w:color w:val="000000" w:themeColor="text1"/>
          <w:sz w:val="44"/>
          <w:szCs w:val="44"/>
          <w:rtl/>
        </w:rPr>
      </w:pPr>
      <w:r w:rsidRPr="00BC0A1A">
        <w:rPr>
          <w:rFonts w:cs="B Zar" w:hint="cs"/>
          <w:color w:val="000000" w:themeColor="text1"/>
          <w:sz w:val="28"/>
          <w:szCs w:val="28"/>
          <w:rtl/>
        </w:rPr>
        <w:t xml:space="preserve">در این کار تحقیقاتی با توجه به اینکه از داده های پژوهش های بین المللی استفاده می کنیم، و این داده ها از سطح تحلیل فردی بدست آمده و سپس برآیند آن به کل جامعه نسبت داده شده است به لحاظ روش شناختی «تنبلي اجتماعي» را محصول تنبلي افراد جامعه و برآيند تنبلي آنها محسوب کرده ایم. يعني وقتي کثيري از افراد، بي عمل و لذت طلب هستند، در سطح جامعه نيز اين فرايند مشاهده مي شود و جامعه ای که اکثر افراد آن تمایل کمی به تلاش داشته باشند تنبل محسوب می کنیم. اين نوع از تنبلي‏ نمودهای متعدد دارد از جمله؛ پايين بودن سطح بهره وري اداري، عدم اقبال به کار طولاني مدت و سخت، تمایل به جذب شدن در دستگاه های دولتی، عدم ارائه ایده های جدید و خلاقیت در کار و زندگی، انتظار دریافت مزایا و پاداش های دولتی و... . </w:t>
      </w:r>
    </w:p>
    <w:p w:rsidR="00643A85" w:rsidRPr="00BC0A1A" w:rsidRDefault="00643A85" w:rsidP="005C1573">
      <w:pPr>
        <w:spacing w:after="0" w:line="240" w:lineRule="auto"/>
        <w:jc w:val="both"/>
        <w:rPr>
          <w:rFonts w:cs="B Zar"/>
          <w:b/>
          <w:bCs/>
          <w:color w:val="000000" w:themeColor="text1"/>
          <w:sz w:val="28"/>
          <w:szCs w:val="28"/>
          <w:rtl/>
        </w:rPr>
      </w:pPr>
    </w:p>
    <w:p w:rsidR="005C1573" w:rsidRPr="00BC0A1A" w:rsidRDefault="005C1573" w:rsidP="005C1573">
      <w:pPr>
        <w:spacing w:after="0" w:line="240" w:lineRule="auto"/>
        <w:jc w:val="both"/>
        <w:rPr>
          <w:rFonts w:cs="B Zar"/>
          <w:b/>
          <w:bCs/>
          <w:color w:val="000000" w:themeColor="text1"/>
          <w:sz w:val="28"/>
          <w:szCs w:val="28"/>
          <w:rtl/>
        </w:rPr>
      </w:pPr>
      <w:r w:rsidRPr="00BC0A1A">
        <w:rPr>
          <w:rFonts w:cs="B Zar" w:hint="cs"/>
          <w:b/>
          <w:bCs/>
          <w:color w:val="000000" w:themeColor="text1"/>
          <w:sz w:val="28"/>
          <w:szCs w:val="28"/>
          <w:rtl/>
        </w:rPr>
        <w:t>روش تحقیق</w:t>
      </w:r>
    </w:p>
    <w:p w:rsidR="005C1573" w:rsidRPr="00BC0A1A" w:rsidRDefault="005C1573" w:rsidP="005C1573">
      <w:pPr>
        <w:spacing w:after="0" w:line="240" w:lineRule="auto"/>
        <w:jc w:val="both"/>
        <w:rPr>
          <w:rFonts w:cs="B Zar"/>
          <w:color w:val="000000" w:themeColor="text1"/>
          <w:sz w:val="28"/>
          <w:szCs w:val="28"/>
          <w:rtl/>
        </w:rPr>
      </w:pPr>
      <w:r w:rsidRPr="00BC0A1A">
        <w:rPr>
          <w:rFonts w:cs="B Zar" w:hint="cs"/>
          <w:color w:val="000000" w:themeColor="text1"/>
          <w:sz w:val="28"/>
          <w:szCs w:val="28"/>
          <w:rtl/>
        </w:rPr>
        <w:t xml:space="preserve"> این مقاله در مقام آزمون اين مدعا كه «ايرانيان افرادي تنبلند» (در مقايسه با کشورهای ديگر) از «</w:t>
      </w:r>
      <w:r w:rsidRPr="00BC0A1A">
        <w:rPr>
          <w:rFonts w:cs="B Zar"/>
          <w:color w:val="000000" w:themeColor="text1"/>
          <w:sz w:val="28"/>
          <w:szCs w:val="28"/>
          <w:rtl/>
        </w:rPr>
        <w:t>روش تطبيقي</w:t>
      </w:r>
      <w:r w:rsidRPr="00BC0A1A">
        <w:rPr>
          <w:rFonts w:cs="B Zar" w:hint="cs"/>
          <w:color w:val="000000" w:themeColor="text1"/>
          <w:sz w:val="28"/>
          <w:szCs w:val="28"/>
          <w:rtl/>
        </w:rPr>
        <w:t xml:space="preserve"> کمي»</w:t>
      </w:r>
      <w:r w:rsidRPr="00BC0A1A">
        <w:rPr>
          <w:rStyle w:val="FootnoteReference"/>
          <w:rFonts w:cs="B Zar"/>
          <w:color w:val="000000" w:themeColor="text1"/>
          <w:sz w:val="28"/>
          <w:szCs w:val="28"/>
          <w:rtl/>
        </w:rPr>
        <w:footnoteReference w:id="11"/>
      </w:r>
      <w:r w:rsidRPr="00BC0A1A">
        <w:rPr>
          <w:rFonts w:cs="B Zar"/>
          <w:color w:val="000000" w:themeColor="text1"/>
          <w:sz w:val="28"/>
          <w:szCs w:val="28"/>
          <w:rtl/>
        </w:rPr>
        <w:t xml:space="preserve"> </w:t>
      </w:r>
      <w:r w:rsidRPr="00BC0A1A">
        <w:rPr>
          <w:rFonts w:cs="B Zar" w:hint="cs"/>
          <w:color w:val="000000" w:themeColor="text1"/>
          <w:sz w:val="28"/>
          <w:szCs w:val="28"/>
          <w:rtl/>
        </w:rPr>
        <w:t>یا «تحليل بين کشوري»</w:t>
      </w:r>
      <w:r w:rsidRPr="00BC0A1A">
        <w:rPr>
          <w:rStyle w:val="FootnoteReference"/>
          <w:rFonts w:cs="B Zar"/>
          <w:color w:val="000000" w:themeColor="text1"/>
          <w:sz w:val="28"/>
          <w:szCs w:val="28"/>
          <w:rtl/>
        </w:rPr>
        <w:footnoteReference w:id="12"/>
      </w:r>
      <w:r w:rsidRPr="00BC0A1A">
        <w:rPr>
          <w:rFonts w:cs="B Zar" w:hint="cs"/>
          <w:color w:val="000000" w:themeColor="text1"/>
          <w:sz w:val="28"/>
          <w:szCs w:val="28"/>
          <w:rtl/>
        </w:rPr>
        <w:t xml:space="preserve"> براي سنجش داده هاي موجود درباره شاخص تنبلي اجتماعي استفاده کرده است. در این پژوهش، واحد تحليل «کشور»، سطح تحليل «جهان» و واحد مشاهده «کشور/ سال» است، اين طرح تحقيق «مقطعي» بوده و در بين سال هاي 2006- 2005، بر اساس داده هاي کمي کشورها انجام گرفته و داده ها نيز از بانک جهانی و </w:t>
      </w:r>
      <w:r w:rsidR="003A3936" w:rsidRPr="00BC0A1A">
        <w:rPr>
          <w:rFonts w:cs="B Zar" w:hint="cs"/>
          <w:color w:val="000000" w:themeColor="text1"/>
          <w:sz w:val="28"/>
          <w:szCs w:val="28"/>
          <w:rtl/>
        </w:rPr>
        <w:t xml:space="preserve">از </w:t>
      </w:r>
      <w:r w:rsidRPr="00BC0A1A">
        <w:rPr>
          <w:rFonts w:cs="B Zar" w:hint="cs"/>
          <w:color w:val="000000" w:themeColor="text1"/>
          <w:sz w:val="28"/>
          <w:szCs w:val="28"/>
          <w:rtl/>
        </w:rPr>
        <w:t>پیمایش ارزش های جهانی گردآوري شده اند.</w:t>
      </w:r>
      <w:r w:rsidR="003A3936" w:rsidRPr="00BC0A1A">
        <w:rPr>
          <w:rFonts w:cs="B Zar" w:hint="cs"/>
          <w:color w:val="000000" w:themeColor="text1"/>
          <w:sz w:val="28"/>
          <w:szCs w:val="28"/>
          <w:rtl/>
        </w:rPr>
        <w:t xml:space="preserve"> این داده ها در وبگاه این دو موسسه موجود است و می توان با طبقه بندی کشورها (که در این مقاله از یونسکو گرفته شده) داده های مورد نظر را استخراج کرد.</w:t>
      </w:r>
    </w:p>
    <w:p w:rsidR="005C1573" w:rsidRPr="00BC0A1A" w:rsidRDefault="005C1573" w:rsidP="005C1573">
      <w:pPr>
        <w:spacing w:after="0" w:line="240" w:lineRule="auto"/>
        <w:ind w:firstLine="282"/>
        <w:jc w:val="lowKashida"/>
        <w:rPr>
          <w:rFonts w:cs="B Lotus"/>
          <w:color w:val="000000" w:themeColor="text1"/>
          <w:sz w:val="28"/>
          <w:szCs w:val="28"/>
          <w:rtl/>
        </w:rPr>
      </w:pPr>
      <w:r w:rsidRPr="00BC0A1A">
        <w:rPr>
          <w:rFonts w:cs="B Zar" w:hint="cs"/>
          <w:color w:val="000000" w:themeColor="text1"/>
          <w:sz w:val="28"/>
          <w:szCs w:val="28"/>
          <w:rtl/>
        </w:rPr>
        <w:t xml:space="preserve">جمعیت آماری تحقیق  را کلیه کشورهایی تشکیل داده اند که واجد داده برای انجام مقایسه در این مقطع زمانی بوده اند. بدین ترتیب در این بخش استراتژی تمام شماری (عدم نمونه گیری) مدنظر قرارگرفت؛ با علم به این مطلب که محدودیت های عملی در وجود و دستیابی به داده های مناسب برای کلیه متغیرها در برخی از </w:t>
      </w:r>
      <w:r w:rsidRPr="00BC0A1A">
        <w:rPr>
          <w:rFonts w:cs="B Zar" w:hint="cs"/>
          <w:color w:val="000000" w:themeColor="text1"/>
          <w:sz w:val="28"/>
          <w:szCs w:val="28"/>
          <w:rtl/>
        </w:rPr>
        <w:lastRenderedPageBreak/>
        <w:t xml:space="preserve">جوامع، خواه ناخواه تعداد کشورهای تحت مطالعه را تقلیل خواهد داد. </w:t>
      </w:r>
      <w:r w:rsidRPr="00BC0A1A">
        <w:rPr>
          <w:rFonts w:cs="B Lotus" w:hint="cs"/>
          <w:color w:val="000000" w:themeColor="text1"/>
          <w:sz w:val="28"/>
          <w:szCs w:val="28"/>
          <w:rtl/>
        </w:rPr>
        <w:t>واقعیت این است که در کلیه تحقیقات بین کشوری، حجم نمونه مآلاً توسط وجود داده های قابل دستیابی از متغیرهای مورد مطالعه، محدود و تعیین می شود. به همین دلیل یک مشکل مشترک و عمومی در این دسته از تحقیقات عبارت است از کمبود داده برای کلیه متغیرها در تمامی کشورها برای کل دوره زمانی مورد بررسی (راگین، 1388</w:t>
      </w:r>
      <w:r w:rsidR="006D74FF" w:rsidRPr="00BC0A1A">
        <w:rPr>
          <w:rFonts w:cs="B Lotus" w:hint="cs"/>
          <w:color w:val="000000" w:themeColor="text1"/>
          <w:sz w:val="28"/>
          <w:szCs w:val="28"/>
          <w:rtl/>
        </w:rPr>
        <w:t>؛ طالبان، 1389</w:t>
      </w:r>
      <w:r w:rsidRPr="00BC0A1A">
        <w:rPr>
          <w:rFonts w:cs="B Lotus" w:hint="cs"/>
          <w:color w:val="000000" w:themeColor="text1"/>
          <w:sz w:val="28"/>
          <w:szCs w:val="28"/>
          <w:rtl/>
        </w:rPr>
        <w:t xml:space="preserve">). </w:t>
      </w:r>
      <w:r w:rsidRPr="00BC0A1A">
        <w:rPr>
          <w:rFonts w:cs="B Zar" w:hint="cs"/>
          <w:color w:val="000000" w:themeColor="text1"/>
          <w:sz w:val="28"/>
          <w:szCs w:val="28"/>
          <w:rtl/>
        </w:rPr>
        <w:t>در مجموع به دلیل فقدان داده های لازم برای برخی کشورها در این دوره زمانی، تعداد نمونه تحقیق به 55 کشور محدود گردید.</w:t>
      </w:r>
    </w:p>
    <w:p w:rsidR="005C1573" w:rsidRPr="00BC0A1A" w:rsidRDefault="005C1573" w:rsidP="005C1573">
      <w:pPr>
        <w:spacing w:after="0" w:line="240" w:lineRule="auto"/>
        <w:ind w:firstLine="237"/>
        <w:jc w:val="both"/>
        <w:rPr>
          <w:rFonts w:cs="B Zar"/>
          <w:color w:val="000000" w:themeColor="text1"/>
          <w:sz w:val="28"/>
          <w:szCs w:val="28"/>
          <w:rtl/>
        </w:rPr>
      </w:pPr>
      <w:r w:rsidRPr="00BC0A1A">
        <w:rPr>
          <w:rFonts w:cs="B Zar" w:hint="cs"/>
          <w:color w:val="000000" w:themeColor="text1"/>
          <w:sz w:val="28"/>
          <w:szCs w:val="28"/>
          <w:rtl/>
        </w:rPr>
        <w:t>از آنجا که در مطالعات بین المللی شاخص تنبلی وجود ندارد، با استفاده از تعریف ذکر شده برای تنبلی در بالا، تلاش شده تا نزدیک ترین معرف ها برای شاخص تنبلی برگزیده شود. معرف هاي شاخص تنبلي</w:t>
      </w:r>
      <w:r w:rsidRPr="00BC0A1A">
        <w:rPr>
          <w:rStyle w:val="FootnoteReference"/>
          <w:rFonts w:cs="B Zar"/>
          <w:color w:val="000000" w:themeColor="text1"/>
          <w:sz w:val="28"/>
          <w:szCs w:val="28"/>
          <w:rtl/>
        </w:rPr>
        <w:footnoteReference w:id="13"/>
      </w:r>
      <w:r w:rsidRPr="00BC0A1A">
        <w:rPr>
          <w:rFonts w:cs="B Zar" w:hint="cs"/>
          <w:color w:val="000000" w:themeColor="text1"/>
          <w:sz w:val="28"/>
          <w:szCs w:val="28"/>
          <w:rtl/>
        </w:rPr>
        <w:t xml:space="preserve"> در مطالعه تطبیقی حاضر بدین شرح می باشند:</w:t>
      </w:r>
    </w:p>
    <w:p w:rsidR="005C1573" w:rsidRPr="00BC0A1A" w:rsidRDefault="005C1573" w:rsidP="00CF1557">
      <w:pPr>
        <w:pStyle w:val="a"/>
        <w:keepNext w:val="0"/>
        <w:numPr>
          <w:ilvl w:val="0"/>
          <w:numId w:val="6"/>
        </w:numPr>
        <w:spacing w:line="240" w:lineRule="auto"/>
        <w:jc w:val="both"/>
        <w:rPr>
          <w:rFonts w:cs="B Zar"/>
          <w:color w:val="000000" w:themeColor="text1"/>
        </w:rPr>
      </w:pPr>
      <w:r w:rsidRPr="00BC0A1A">
        <w:rPr>
          <w:rFonts w:cs="B Zar" w:hint="cs"/>
          <w:color w:val="000000" w:themeColor="text1"/>
          <w:rtl/>
        </w:rPr>
        <w:t xml:space="preserve">اهميت کار در زندگي افراد يک جامعه </w:t>
      </w:r>
    </w:p>
    <w:p w:rsidR="005C1573" w:rsidRPr="00BC0A1A" w:rsidRDefault="005C1573" w:rsidP="00CF1557">
      <w:pPr>
        <w:pStyle w:val="a"/>
        <w:keepNext w:val="0"/>
        <w:numPr>
          <w:ilvl w:val="0"/>
          <w:numId w:val="6"/>
        </w:numPr>
        <w:spacing w:line="240" w:lineRule="auto"/>
        <w:jc w:val="both"/>
        <w:rPr>
          <w:rFonts w:cs="B Zar"/>
          <w:color w:val="000000" w:themeColor="text1"/>
        </w:rPr>
      </w:pPr>
      <w:r w:rsidRPr="00BC0A1A">
        <w:rPr>
          <w:rFonts w:cs="B Zar" w:hint="cs"/>
          <w:color w:val="000000" w:themeColor="text1"/>
          <w:rtl/>
        </w:rPr>
        <w:t>نظر درباره این دو ایده که؛ چون رقابت مردم را به سخت کوشي و رشد ايده هاي جديدشان برمي انگيزاند، خوب است يا در مقابل؛ چون وضعيت بدي را به همراه مي آورد، مضر و زيان آور است.</w:t>
      </w:r>
    </w:p>
    <w:p w:rsidR="005C1573" w:rsidRPr="00BC0A1A" w:rsidRDefault="005C1573" w:rsidP="00CF1557">
      <w:pPr>
        <w:pStyle w:val="a"/>
        <w:keepNext w:val="0"/>
        <w:numPr>
          <w:ilvl w:val="0"/>
          <w:numId w:val="6"/>
        </w:numPr>
        <w:spacing w:line="240" w:lineRule="auto"/>
        <w:jc w:val="both"/>
        <w:rPr>
          <w:rFonts w:cs="B Zar"/>
          <w:color w:val="000000" w:themeColor="text1"/>
        </w:rPr>
      </w:pPr>
      <w:r w:rsidRPr="00BC0A1A">
        <w:rPr>
          <w:rFonts w:cs="B Zar" w:hint="cs"/>
          <w:color w:val="000000" w:themeColor="text1"/>
          <w:rtl/>
        </w:rPr>
        <w:t>در درازمدت معمولاً سخت کوشي، زندگي بهتري را فراهم مي کند يا خوش شانسي.</w:t>
      </w:r>
    </w:p>
    <w:p w:rsidR="005C1573" w:rsidRPr="00BC0A1A" w:rsidRDefault="005C1573" w:rsidP="00CF1557">
      <w:pPr>
        <w:pStyle w:val="a"/>
        <w:keepNext w:val="0"/>
        <w:numPr>
          <w:ilvl w:val="0"/>
          <w:numId w:val="6"/>
        </w:numPr>
        <w:spacing w:line="240" w:lineRule="auto"/>
        <w:jc w:val="both"/>
        <w:rPr>
          <w:rFonts w:cs="B Zar"/>
          <w:color w:val="000000" w:themeColor="text1"/>
        </w:rPr>
      </w:pPr>
      <w:r w:rsidRPr="00BC0A1A">
        <w:rPr>
          <w:rFonts w:cs="B Zar" w:hint="cs"/>
          <w:color w:val="000000" w:themeColor="text1"/>
          <w:rtl/>
        </w:rPr>
        <w:t>ارائه ايده هاي جديد و خلاق بودن</w:t>
      </w:r>
    </w:p>
    <w:p w:rsidR="005C1573" w:rsidRPr="00BC0A1A" w:rsidRDefault="005C1573" w:rsidP="00CF1557">
      <w:pPr>
        <w:pStyle w:val="a"/>
        <w:keepNext w:val="0"/>
        <w:numPr>
          <w:ilvl w:val="0"/>
          <w:numId w:val="6"/>
        </w:numPr>
        <w:spacing w:line="240" w:lineRule="auto"/>
        <w:jc w:val="both"/>
        <w:rPr>
          <w:rFonts w:cs="B Zar"/>
          <w:color w:val="000000" w:themeColor="text1"/>
          <w:rtl/>
        </w:rPr>
      </w:pPr>
      <w:r w:rsidRPr="00BC0A1A">
        <w:rPr>
          <w:rFonts w:cs="B Zar" w:hint="cs"/>
          <w:color w:val="000000" w:themeColor="text1"/>
          <w:rtl/>
        </w:rPr>
        <w:t xml:space="preserve">پولدار بودن </w:t>
      </w:r>
    </w:p>
    <w:p w:rsidR="005C1573" w:rsidRPr="00BC0A1A" w:rsidRDefault="005C1573" w:rsidP="00CF1557">
      <w:pPr>
        <w:pStyle w:val="a"/>
        <w:keepNext w:val="0"/>
        <w:numPr>
          <w:ilvl w:val="0"/>
          <w:numId w:val="6"/>
        </w:numPr>
        <w:spacing w:line="240" w:lineRule="auto"/>
        <w:jc w:val="both"/>
        <w:rPr>
          <w:rFonts w:cs="B Zar"/>
          <w:color w:val="000000" w:themeColor="text1"/>
          <w:rtl/>
        </w:rPr>
      </w:pPr>
      <w:r w:rsidRPr="00BC0A1A">
        <w:rPr>
          <w:rFonts w:cs="B Zar" w:hint="cs"/>
          <w:color w:val="000000" w:themeColor="text1"/>
          <w:rtl/>
        </w:rPr>
        <w:t>کمک به مردم و نزديکان</w:t>
      </w:r>
    </w:p>
    <w:p w:rsidR="005C1573" w:rsidRPr="00BC0A1A" w:rsidRDefault="005C1573" w:rsidP="00CF1557">
      <w:pPr>
        <w:pStyle w:val="a"/>
        <w:keepNext w:val="0"/>
        <w:numPr>
          <w:ilvl w:val="0"/>
          <w:numId w:val="6"/>
        </w:numPr>
        <w:spacing w:line="240" w:lineRule="auto"/>
        <w:jc w:val="both"/>
        <w:rPr>
          <w:rFonts w:cs="B Zar"/>
          <w:color w:val="000000" w:themeColor="text1"/>
        </w:rPr>
      </w:pPr>
      <w:r w:rsidRPr="00BC0A1A">
        <w:rPr>
          <w:rFonts w:cs="B Zar" w:hint="cs"/>
          <w:color w:val="000000" w:themeColor="text1"/>
          <w:rtl/>
        </w:rPr>
        <w:t xml:space="preserve">داشتن موفقيت هاي زياد  </w:t>
      </w:r>
    </w:p>
    <w:p w:rsidR="005C1573" w:rsidRPr="00BC0A1A" w:rsidRDefault="005C1573" w:rsidP="005C1573">
      <w:pPr>
        <w:pStyle w:val="a"/>
        <w:keepNext w:val="0"/>
        <w:numPr>
          <w:ilvl w:val="0"/>
          <w:numId w:val="0"/>
        </w:numPr>
        <w:spacing w:line="240" w:lineRule="auto"/>
        <w:ind w:left="-46" w:firstLine="283"/>
        <w:jc w:val="both"/>
        <w:rPr>
          <w:rFonts w:cs="B Zar"/>
          <w:color w:val="000000" w:themeColor="text1"/>
          <w:rtl/>
        </w:rPr>
      </w:pPr>
      <w:r w:rsidRPr="00BC0A1A">
        <w:rPr>
          <w:rFonts w:cs="B Zar" w:hint="cs"/>
          <w:color w:val="000000" w:themeColor="text1"/>
          <w:rtl/>
        </w:rPr>
        <w:t xml:space="preserve">(دسته بالا از معرف ها، به واسطه توصيف فرد پاسخگو از مردم و شباهت خود فرد به اين گويه ها مورد ارزيابي قرارگرفته است). </w:t>
      </w:r>
    </w:p>
    <w:p w:rsidR="005C1573" w:rsidRPr="00BC0A1A" w:rsidRDefault="005C1573" w:rsidP="00CF1557">
      <w:pPr>
        <w:pStyle w:val="a"/>
        <w:keepNext w:val="0"/>
        <w:numPr>
          <w:ilvl w:val="0"/>
          <w:numId w:val="7"/>
        </w:numPr>
        <w:spacing w:line="240" w:lineRule="auto"/>
        <w:jc w:val="both"/>
        <w:rPr>
          <w:rFonts w:cs="B Zar"/>
          <w:color w:val="000000" w:themeColor="text1"/>
          <w:rtl/>
        </w:rPr>
      </w:pPr>
      <w:r w:rsidRPr="00BC0A1A">
        <w:rPr>
          <w:rFonts w:cs="B Zar" w:hint="cs"/>
          <w:color w:val="000000" w:themeColor="text1"/>
          <w:rtl/>
        </w:rPr>
        <w:t>مطالبه پاداش و مزاياي دولتي که فرد در اختيار ندارد.</w:t>
      </w:r>
    </w:p>
    <w:p w:rsidR="005C1573" w:rsidRPr="00BC0A1A" w:rsidRDefault="005C1573" w:rsidP="00CF1557">
      <w:pPr>
        <w:pStyle w:val="a"/>
        <w:keepNext w:val="0"/>
        <w:numPr>
          <w:ilvl w:val="0"/>
          <w:numId w:val="7"/>
        </w:numPr>
        <w:spacing w:line="240" w:lineRule="auto"/>
        <w:jc w:val="both"/>
        <w:rPr>
          <w:rFonts w:cs="B Zar"/>
          <w:color w:val="000000" w:themeColor="text1"/>
          <w:rtl/>
        </w:rPr>
      </w:pPr>
      <w:r w:rsidRPr="00BC0A1A">
        <w:rPr>
          <w:rFonts w:cs="B Zar" w:hint="cs"/>
          <w:color w:val="000000" w:themeColor="text1"/>
          <w:rtl/>
        </w:rPr>
        <w:t>عدم پرداخت کرايه وسايل نقليه عمومي</w:t>
      </w:r>
    </w:p>
    <w:p w:rsidR="005C1573" w:rsidRPr="00BC0A1A" w:rsidRDefault="005C1573" w:rsidP="00CF1557">
      <w:pPr>
        <w:pStyle w:val="a"/>
        <w:keepNext w:val="0"/>
        <w:numPr>
          <w:ilvl w:val="0"/>
          <w:numId w:val="7"/>
        </w:numPr>
        <w:spacing w:line="240" w:lineRule="auto"/>
        <w:jc w:val="both"/>
        <w:rPr>
          <w:rFonts w:cs="B Zar"/>
          <w:color w:val="000000" w:themeColor="text1"/>
        </w:rPr>
      </w:pPr>
      <w:r w:rsidRPr="00BC0A1A">
        <w:rPr>
          <w:rFonts w:cs="B Zar" w:hint="cs"/>
          <w:color w:val="000000" w:themeColor="text1"/>
          <w:rtl/>
        </w:rPr>
        <w:t xml:space="preserve">تقلب در پرداخت ماليات </w:t>
      </w:r>
    </w:p>
    <w:p w:rsidR="005C1573" w:rsidRPr="00BC0A1A" w:rsidRDefault="005C1573" w:rsidP="005C1573">
      <w:pPr>
        <w:pStyle w:val="a"/>
        <w:keepNext w:val="0"/>
        <w:numPr>
          <w:ilvl w:val="0"/>
          <w:numId w:val="0"/>
        </w:numPr>
        <w:spacing w:line="240" w:lineRule="auto"/>
        <w:ind w:left="360" w:hanging="123"/>
        <w:jc w:val="both"/>
        <w:rPr>
          <w:rFonts w:cs="B Zar"/>
          <w:color w:val="000000" w:themeColor="text1"/>
          <w:rtl/>
        </w:rPr>
      </w:pPr>
      <w:r w:rsidRPr="00BC0A1A">
        <w:rPr>
          <w:rFonts w:cs="B Zar" w:hint="cs"/>
          <w:color w:val="000000" w:themeColor="text1"/>
          <w:rtl/>
        </w:rPr>
        <w:t>(سه معرف اخیر نیز به واسطه قابل توجيه بودن اين اعمال در نزد افراد جامعه، مورد ارزيابي قرارگرفته است).</w:t>
      </w:r>
    </w:p>
    <w:p w:rsidR="00081A1C" w:rsidRPr="00BC0A1A" w:rsidRDefault="00081A1C" w:rsidP="00081A1C">
      <w:pPr>
        <w:pStyle w:val="a"/>
        <w:keepNext w:val="0"/>
        <w:numPr>
          <w:ilvl w:val="0"/>
          <w:numId w:val="0"/>
        </w:numPr>
        <w:spacing w:line="240" w:lineRule="auto"/>
        <w:ind w:left="-1" w:firstLine="283"/>
        <w:jc w:val="both"/>
        <w:rPr>
          <w:rFonts w:eastAsia="MS Mincho"/>
          <w:color w:val="000000" w:themeColor="text1"/>
          <w:rtl/>
        </w:rPr>
      </w:pPr>
      <w:r w:rsidRPr="00BC0A1A">
        <w:rPr>
          <w:rFonts w:eastAsia="MS Mincho" w:hint="cs"/>
          <w:color w:val="000000" w:themeColor="text1"/>
          <w:rtl/>
        </w:rPr>
        <w:t xml:space="preserve">مساله اساسی در جامعه ایران (و این مقاله نیز)، تنبلی به عنوان یک رفتاراست نه نظر آنها. اما از آنجا که دسترسی به رفتار مردم ممکن نبوده است، در برخی از موارد بالا، از نظر آنها استفاده شده است. اما باید این نکته را هم در نظر داشت که چون در این مقاله، بنا بر مقایسه میان جوامع بوده است، چون در همه آنها </w:t>
      </w:r>
      <w:r w:rsidRPr="00BC0A1A">
        <w:rPr>
          <w:rFonts w:eastAsia="MS Mincho" w:hint="cs"/>
          <w:color w:val="000000" w:themeColor="text1"/>
          <w:rtl/>
        </w:rPr>
        <w:lastRenderedPageBreak/>
        <w:t>ترکیب یکسانی از نظر و رفتار مردم سنجیده شده است، می توان این ترکیب را با هم سنجید و مبنای کار «تطبیقی» هم همین مقایسه است. یعنی این ترکیب و جایگزینی آن بجای رفتار، تغییر معنی</w:t>
      </w:r>
      <w:r w:rsidRPr="00BC0A1A">
        <w:rPr>
          <w:rFonts w:eastAsia="MS Mincho"/>
          <w:color w:val="000000" w:themeColor="text1"/>
          <w:rtl/>
        </w:rPr>
        <w:softHyphen/>
      </w:r>
      <w:r w:rsidRPr="00BC0A1A">
        <w:rPr>
          <w:rFonts w:eastAsia="MS Mincho" w:hint="cs"/>
          <w:color w:val="000000" w:themeColor="text1"/>
          <w:rtl/>
        </w:rPr>
        <w:t xml:space="preserve">داری در نتیجه گیری ایجاد نمی کند. </w:t>
      </w:r>
    </w:p>
    <w:p w:rsidR="00935F1F" w:rsidRPr="00BC0A1A" w:rsidRDefault="00935F1F" w:rsidP="00935F1F">
      <w:pPr>
        <w:pStyle w:val="a"/>
        <w:keepNext w:val="0"/>
        <w:numPr>
          <w:ilvl w:val="0"/>
          <w:numId w:val="0"/>
        </w:numPr>
        <w:spacing w:line="240" w:lineRule="auto"/>
        <w:ind w:left="-1" w:firstLine="283"/>
        <w:jc w:val="both"/>
        <w:rPr>
          <w:rFonts w:cs="B Zar"/>
          <w:color w:val="000000" w:themeColor="text1"/>
          <w:sz w:val="32"/>
          <w:szCs w:val="32"/>
          <w:rtl/>
        </w:rPr>
      </w:pPr>
      <w:r w:rsidRPr="00BC0A1A">
        <w:rPr>
          <w:rFonts w:eastAsia="MS Mincho" w:hint="cs"/>
          <w:color w:val="000000" w:themeColor="text1"/>
          <w:rtl/>
        </w:rPr>
        <w:t xml:space="preserve">همچنین برخی از این شاخص ها، در نگاه اول کمتر با تنبلی رابطه روشنی دارند. اما اگر به تعریف ارائه شده از تنبلی رجوع کنیم (ترجیح نفع آنی بر نفع آتی)، مشخص می شود که برخی از شاخص ها (و بویژه دو شاخص آخر) بیشتر ترجیح نفع فردی بر نفع جمعی است و نه نفع فردی آنی بر نفع فردی آتی. اما چنانچه در تعریف «دوراهی اجتماعی» نیز می توان مشاهده کرد (جوادی یگانه و هاشمی، 1387)، نفع فردی نیز می تواند از طریق نفع جمعی محقق شود، و لذا با دقت در این تعریف، می توان بصورت غیرمستقیم، ترجیح نفع فردی آنی بر نفع جمعی آتی (و از طریق آن نفع فردی آتی) را نیز تنبلی دانست. این مورد، البته از تعریف تنبلی دور است و به عنوان یک محدودیت این تحقیق شناخته می شود، ولی داده های در دسترس بین المللی محدود بوده، و ناگزیر از استفاده از داده های مرتبط (چه مستقیم و چه غیرمستقیم) بوده ایم. </w:t>
      </w:r>
    </w:p>
    <w:p w:rsidR="005C1573" w:rsidRPr="00BC0A1A" w:rsidRDefault="005C1573" w:rsidP="005C1573">
      <w:pPr>
        <w:pStyle w:val="a"/>
        <w:keepNext w:val="0"/>
        <w:numPr>
          <w:ilvl w:val="0"/>
          <w:numId w:val="0"/>
        </w:numPr>
        <w:spacing w:line="240" w:lineRule="auto"/>
        <w:ind w:left="-1" w:firstLine="283"/>
        <w:jc w:val="both"/>
        <w:rPr>
          <w:rFonts w:cs="B Zar"/>
          <w:color w:val="000000" w:themeColor="text1"/>
          <w:rtl/>
        </w:rPr>
      </w:pPr>
      <w:r w:rsidRPr="00BC0A1A">
        <w:rPr>
          <w:rFonts w:cs="B Zar" w:hint="cs"/>
          <w:color w:val="000000" w:themeColor="text1"/>
          <w:rtl/>
        </w:rPr>
        <w:t>بدین سان به منظور ساخت شاخص تنبلی این معرف ها را با هم ترکیب نموده و از آنجایی که همه این معرف ها به صورت مثبت آورده شده اند، شاخص عدم تنبلی بدست آمد. مقدار این شاخص بین 0 تا 100 است، بطوریکه هرچه میانگین این شاخص بیشتر باشد به معنای تنبلی کمتر است. به همین خاطر در مرحله بعد عدد 100 را از شاخص عدم تنبلی کم کردیم و در نهایت شاخص تنبلی ساخته شد. بدین معنی که هر چه میانگین گروه کشورهای مورد بررسی در این شاخص بیشتر باشد، بیانگر تنبلی بیشتر در این کشورها می باشد.</w:t>
      </w:r>
    </w:p>
    <w:p w:rsidR="00643A85" w:rsidRPr="00BC0A1A" w:rsidRDefault="00643A85" w:rsidP="005C1573">
      <w:pPr>
        <w:tabs>
          <w:tab w:val="left" w:pos="2512"/>
        </w:tabs>
        <w:spacing w:after="0" w:line="240" w:lineRule="auto"/>
        <w:jc w:val="both"/>
        <w:rPr>
          <w:rFonts w:cs="B Zar"/>
          <w:b/>
          <w:bCs/>
          <w:color w:val="000000" w:themeColor="text1"/>
          <w:sz w:val="28"/>
          <w:szCs w:val="28"/>
          <w:rtl/>
        </w:rPr>
      </w:pPr>
    </w:p>
    <w:p w:rsidR="005C1573" w:rsidRPr="00BC0A1A" w:rsidRDefault="005C1573" w:rsidP="005C1573">
      <w:pPr>
        <w:tabs>
          <w:tab w:val="left" w:pos="2512"/>
        </w:tabs>
        <w:spacing w:after="0" w:line="240" w:lineRule="auto"/>
        <w:jc w:val="both"/>
        <w:rPr>
          <w:rFonts w:cs="B Zar"/>
          <w:b/>
          <w:bCs/>
          <w:color w:val="000000" w:themeColor="text1"/>
          <w:sz w:val="28"/>
          <w:szCs w:val="28"/>
          <w:rtl/>
        </w:rPr>
      </w:pPr>
      <w:r w:rsidRPr="00BC0A1A">
        <w:rPr>
          <w:rFonts w:cs="B Zar" w:hint="cs"/>
          <w:b/>
          <w:bCs/>
          <w:color w:val="000000" w:themeColor="text1"/>
          <w:sz w:val="28"/>
          <w:szCs w:val="28"/>
          <w:rtl/>
        </w:rPr>
        <w:t>فرضیات تحقیق</w:t>
      </w:r>
    </w:p>
    <w:p w:rsidR="005C1573" w:rsidRPr="00BC0A1A" w:rsidRDefault="005C1573" w:rsidP="005C1573">
      <w:pPr>
        <w:spacing w:after="0" w:line="240" w:lineRule="auto"/>
        <w:jc w:val="both"/>
        <w:rPr>
          <w:rFonts w:cs="B Zar"/>
          <w:color w:val="000000" w:themeColor="text1"/>
          <w:sz w:val="28"/>
          <w:szCs w:val="28"/>
          <w:rtl/>
        </w:rPr>
      </w:pPr>
      <w:r w:rsidRPr="00BC0A1A">
        <w:rPr>
          <w:rFonts w:cs="B Zar" w:hint="cs"/>
          <w:color w:val="000000" w:themeColor="text1"/>
          <w:sz w:val="28"/>
          <w:szCs w:val="28"/>
          <w:rtl/>
        </w:rPr>
        <w:t>فرضیه اصلی این مقاله عبارت است از اینکه؛ میزان تنبلی درکشور ایران به طور معناداری از کلیه کشورهای جهان بیشتر است.</w:t>
      </w:r>
    </w:p>
    <w:p w:rsidR="005C1573" w:rsidRPr="00BC0A1A" w:rsidRDefault="005C1573" w:rsidP="005C1573">
      <w:pPr>
        <w:spacing w:after="0" w:line="240" w:lineRule="auto"/>
        <w:ind w:firstLine="237"/>
        <w:jc w:val="both"/>
        <w:rPr>
          <w:rFonts w:cs="B Zar"/>
          <w:color w:val="000000" w:themeColor="text1"/>
          <w:sz w:val="28"/>
          <w:szCs w:val="28"/>
          <w:rtl/>
        </w:rPr>
      </w:pPr>
      <w:r w:rsidRPr="00BC0A1A">
        <w:rPr>
          <w:rFonts w:cs="B Zar" w:hint="cs"/>
          <w:color w:val="000000" w:themeColor="text1"/>
          <w:sz w:val="28"/>
          <w:szCs w:val="28"/>
          <w:rtl/>
        </w:rPr>
        <w:t>فرضیات فرعی نیز بدین شرح می باشد:</w:t>
      </w:r>
    </w:p>
    <w:p w:rsidR="005C1573" w:rsidRPr="00BC0A1A" w:rsidRDefault="005C1573" w:rsidP="005C1573">
      <w:pPr>
        <w:spacing w:after="0" w:line="240" w:lineRule="auto"/>
        <w:ind w:firstLine="237"/>
        <w:jc w:val="both"/>
        <w:rPr>
          <w:rFonts w:cs="B Zar"/>
          <w:b/>
          <w:bCs/>
          <w:color w:val="000000" w:themeColor="text1"/>
          <w:sz w:val="28"/>
          <w:szCs w:val="28"/>
          <w:rtl/>
        </w:rPr>
      </w:pPr>
      <w:r w:rsidRPr="00BC0A1A">
        <w:rPr>
          <w:rFonts w:cs="B Zar" w:hint="cs"/>
          <w:color w:val="000000" w:themeColor="text1"/>
          <w:sz w:val="28"/>
          <w:szCs w:val="28"/>
          <w:rtl/>
        </w:rPr>
        <w:t>1. میزان تنبلی در کشور ایران به طور معناداری از گروه کشورهای آسیای شرقی و جنوبی بیشتر است.</w:t>
      </w:r>
    </w:p>
    <w:p w:rsidR="005C1573" w:rsidRPr="00BC0A1A" w:rsidRDefault="005C1573" w:rsidP="005C1573">
      <w:pPr>
        <w:spacing w:after="0" w:line="240" w:lineRule="auto"/>
        <w:ind w:firstLine="237"/>
        <w:jc w:val="both"/>
        <w:rPr>
          <w:rFonts w:cs="B Zar"/>
          <w:color w:val="000000" w:themeColor="text1"/>
          <w:sz w:val="28"/>
          <w:szCs w:val="28"/>
          <w:rtl/>
        </w:rPr>
      </w:pPr>
      <w:r w:rsidRPr="00BC0A1A">
        <w:rPr>
          <w:rFonts w:cs="B Zar" w:hint="cs"/>
          <w:color w:val="000000" w:themeColor="text1"/>
          <w:sz w:val="28"/>
          <w:szCs w:val="28"/>
          <w:rtl/>
        </w:rPr>
        <w:t>2. میزان تنبلی در کشور ایران به طور معناداری از گروه کشورهای عربی بیشتر است.</w:t>
      </w:r>
    </w:p>
    <w:p w:rsidR="005C1573" w:rsidRPr="00BC0A1A" w:rsidRDefault="005C1573" w:rsidP="005C1573">
      <w:pPr>
        <w:spacing w:after="0" w:line="240" w:lineRule="auto"/>
        <w:ind w:firstLine="237"/>
        <w:jc w:val="both"/>
        <w:rPr>
          <w:rFonts w:cs="B Zar"/>
          <w:color w:val="000000" w:themeColor="text1"/>
          <w:sz w:val="28"/>
          <w:szCs w:val="28"/>
          <w:rtl/>
        </w:rPr>
      </w:pPr>
      <w:r w:rsidRPr="00BC0A1A">
        <w:rPr>
          <w:rFonts w:cs="B Zar" w:hint="cs"/>
          <w:color w:val="000000" w:themeColor="text1"/>
          <w:sz w:val="28"/>
          <w:szCs w:val="28"/>
          <w:rtl/>
        </w:rPr>
        <w:t>3. میزان تنبلی در کشور ایران به طور معناداری از گروه کشورهای افریقایی بیشتر است.</w:t>
      </w:r>
    </w:p>
    <w:p w:rsidR="005C1573" w:rsidRPr="00BC0A1A" w:rsidRDefault="005C1573" w:rsidP="005C1573">
      <w:pPr>
        <w:spacing w:after="0" w:line="240" w:lineRule="auto"/>
        <w:ind w:firstLine="237"/>
        <w:jc w:val="both"/>
        <w:rPr>
          <w:rFonts w:cs="B Zar"/>
          <w:color w:val="000000" w:themeColor="text1"/>
          <w:sz w:val="28"/>
          <w:szCs w:val="28"/>
          <w:rtl/>
        </w:rPr>
      </w:pPr>
      <w:r w:rsidRPr="00BC0A1A">
        <w:rPr>
          <w:rFonts w:cs="B Zar" w:hint="cs"/>
          <w:color w:val="000000" w:themeColor="text1"/>
          <w:sz w:val="28"/>
          <w:szCs w:val="28"/>
          <w:rtl/>
        </w:rPr>
        <w:t>4. میزان تنبلی در کشور ایران به طور معناداری از گروه کشورهای امریکای لاتین وکارائیب بیشتر است.</w:t>
      </w:r>
    </w:p>
    <w:p w:rsidR="005C1573" w:rsidRPr="00BC0A1A" w:rsidRDefault="005C1573" w:rsidP="005C1573">
      <w:pPr>
        <w:spacing w:after="0" w:line="240" w:lineRule="auto"/>
        <w:ind w:firstLine="237"/>
        <w:jc w:val="both"/>
        <w:rPr>
          <w:rFonts w:cs="B Zar"/>
          <w:color w:val="000000" w:themeColor="text1"/>
          <w:sz w:val="28"/>
          <w:szCs w:val="28"/>
          <w:rtl/>
        </w:rPr>
      </w:pPr>
      <w:r w:rsidRPr="00BC0A1A">
        <w:rPr>
          <w:rFonts w:cs="B Zar" w:hint="cs"/>
          <w:color w:val="000000" w:themeColor="text1"/>
          <w:sz w:val="28"/>
          <w:szCs w:val="28"/>
          <w:rtl/>
        </w:rPr>
        <w:t>5. میزان تنبلی در کشور ایران به طور معناداری از گروه کشورهای اروپایی بیشتر است.</w:t>
      </w:r>
    </w:p>
    <w:p w:rsidR="005C1573" w:rsidRPr="00BC0A1A" w:rsidRDefault="005C1573" w:rsidP="005C1573">
      <w:pPr>
        <w:spacing w:after="0" w:line="240" w:lineRule="auto"/>
        <w:ind w:firstLine="237"/>
        <w:jc w:val="both"/>
        <w:rPr>
          <w:rFonts w:cs="B Zar"/>
          <w:color w:val="000000" w:themeColor="text1"/>
          <w:sz w:val="28"/>
          <w:szCs w:val="28"/>
          <w:rtl/>
        </w:rPr>
      </w:pPr>
      <w:r w:rsidRPr="00BC0A1A">
        <w:rPr>
          <w:rFonts w:cs="B Zar" w:hint="cs"/>
          <w:color w:val="000000" w:themeColor="text1"/>
          <w:sz w:val="28"/>
          <w:szCs w:val="28"/>
          <w:rtl/>
        </w:rPr>
        <w:t xml:space="preserve">6. میزان تنبلی در کشور ایران به طور معناداری از گروه کشورهای </w:t>
      </w:r>
      <w:r w:rsidRPr="00BC0A1A">
        <w:rPr>
          <w:rFonts w:asciiTheme="majorBidi" w:hAnsiTheme="majorBidi" w:cs="B Zar"/>
          <w:color w:val="000000" w:themeColor="text1"/>
          <w:sz w:val="24"/>
          <w:szCs w:val="24"/>
        </w:rPr>
        <w:t>OECD</w:t>
      </w:r>
      <w:r w:rsidRPr="00BC0A1A">
        <w:rPr>
          <w:rFonts w:cs="B Zar" w:hint="cs"/>
          <w:color w:val="000000" w:themeColor="text1"/>
          <w:sz w:val="28"/>
          <w:szCs w:val="28"/>
          <w:rtl/>
        </w:rPr>
        <w:t xml:space="preserve">  بیشتر است.</w:t>
      </w:r>
    </w:p>
    <w:p w:rsidR="005C1573" w:rsidRPr="00BC0A1A" w:rsidRDefault="005C1573" w:rsidP="005C1573">
      <w:pPr>
        <w:pStyle w:val="Heading31"/>
        <w:tabs>
          <w:tab w:val="left" w:pos="3161"/>
        </w:tabs>
        <w:spacing w:line="240" w:lineRule="auto"/>
        <w:rPr>
          <w:color w:val="000000" w:themeColor="text1"/>
          <w:rtl/>
        </w:rPr>
      </w:pPr>
      <w:r w:rsidRPr="00BC0A1A">
        <w:rPr>
          <w:rFonts w:hint="cs"/>
          <w:color w:val="000000" w:themeColor="text1"/>
          <w:rtl/>
        </w:rPr>
        <w:lastRenderedPageBreak/>
        <w:t>پايايي</w:t>
      </w:r>
      <w:r w:rsidRPr="00BC0A1A">
        <w:rPr>
          <w:color w:val="000000" w:themeColor="text1"/>
          <w:rtl/>
        </w:rPr>
        <w:tab/>
      </w:r>
    </w:p>
    <w:p w:rsidR="005C1573" w:rsidRPr="00BC0A1A" w:rsidRDefault="005C1573" w:rsidP="005C1573">
      <w:pPr>
        <w:spacing w:line="240" w:lineRule="auto"/>
        <w:jc w:val="both"/>
        <w:rPr>
          <w:rFonts w:cs="B Zar"/>
          <w:color w:val="000000" w:themeColor="text1"/>
          <w:sz w:val="28"/>
          <w:szCs w:val="28"/>
          <w:rtl/>
        </w:rPr>
      </w:pPr>
      <w:r w:rsidRPr="00BC0A1A">
        <w:rPr>
          <w:rFonts w:cs="B Zar" w:hint="cs"/>
          <w:color w:val="000000" w:themeColor="text1"/>
          <w:sz w:val="28"/>
          <w:szCs w:val="28"/>
          <w:rtl/>
        </w:rPr>
        <w:t xml:space="preserve">برای شاخص سازي در اغلب موارد لازم است به سنجش پايايي مقياسي که شاخص بر اساس آن درست شده، پرداخته شود. لذا در اين بخش آلفاي کرونباخ شاخص تنبلي محاسبه گرديده است. </w:t>
      </w:r>
    </w:p>
    <w:p w:rsidR="005C1573" w:rsidRPr="00BC0A1A" w:rsidRDefault="005C1573" w:rsidP="005C1573">
      <w:pPr>
        <w:pStyle w:val="a1"/>
        <w:spacing w:line="240" w:lineRule="auto"/>
        <w:ind w:firstLine="0"/>
        <w:rPr>
          <w:rFonts w:cs="B Zar"/>
          <w:b/>
          <w:bCs w:val="0"/>
          <w:color w:val="000000" w:themeColor="text1"/>
          <w:sz w:val="24"/>
          <w:szCs w:val="22"/>
          <w:rtl/>
          <w:lang w:bidi="fa-IR"/>
        </w:rPr>
      </w:pPr>
      <w:r w:rsidRPr="00BC0A1A">
        <w:rPr>
          <w:rFonts w:cs="B Zar" w:hint="cs"/>
          <w:b/>
          <w:bCs w:val="0"/>
          <w:color w:val="000000" w:themeColor="text1"/>
          <w:sz w:val="24"/>
          <w:szCs w:val="22"/>
          <w:rtl/>
          <w:lang w:bidi="fa-IR"/>
        </w:rPr>
        <w:t xml:space="preserve">جدول 1.آماره های توصیفی برای هر یک از  معرف های شاخص تنبلی </w:t>
      </w:r>
    </w:p>
    <w:tbl>
      <w:tblPr>
        <w:tblW w:w="4846" w:type="dxa"/>
        <w:jc w:val="center"/>
        <w:tblInd w:w="-1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1"/>
        <w:gridCol w:w="1134"/>
        <w:gridCol w:w="835"/>
        <w:gridCol w:w="2296"/>
      </w:tblGrid>
      <w:tr w:rsidR="005C1573" w:rsidRPr="00BC0A1A" w:rsidTr="008C6E37">
        <w:trPr>
          <w:trHeight w:val="442"/>
          <w:jc w:val="center"/>
        </w:trPr>
        <w:tc>
          <w:tcPr>
            <w:tcW w:w="581" w:type="dxa"/>
            <w:tcBorders>
              <w:top w:val="double" w:sz="4" w:space="0" w:color="auto"/>
              <w:left w:val="double" w:sz="4" w:space="0" w:color="auto"/>
              <w:bottom w:val="double" w:sz="4" w:space="0" w:color="auto"/>
              <w:right w:val="double" w:sz="4" w:space="0" w:color="auto"/>
            </w:tcBorders>
          </w:tcPr>
          <w:p w:rsidR="005C1573" w:rsidRPr="00BC0A1A" w:rsidRDefault="00BE65F1" w:rsidP="008C6E37">
            <w:pPr>
              <w:spacing w:line="240" w:lineRule="auto"/>
              <w:jc w:val="center"/>
              <w:rPr>
                <w:rFonts w:cs="B Zar"/>
                <w:b/>
                <w:bCs/>
                <w:color w:val="000000" w:themeColor="text1"/>
                <w:sz w:val="18"/>
                <w:szCs w:val="18"/>
              </w:rPr>
            </w:pPr>
            <w:r w:rsidRPr="00BC0A1A">
              <w:rPr>
                <w:rFonts w:cs="B Zar" w:hint="cs"/>
                <w:b/>
                <w:bCs/>
                <w:color w:val="000000" w:themeColor="text1"/>
                <w:sz w:val="18"/>
                <w:szCs w:val="18"/>
                <w:rtl/>
              </w:rPr>
              <w:t>مورد</w:t>
            </w:r>
          </w:p>
        </w:tc>
        <w:tc>
          <w:tcPr>
            <w:tcW w:w="1134"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spacing w:line="240" w:lineRule="auto"/>
              <w:jc w:val="center"/>
              <w:rPr>
                <w:rFonts w:cs="B Zar"/>
                <w:b/>
                <w:bCs/>
                <w:color w:val="000000" w:themeColor="text1"/>
                <w:sz w:val="18"/>
                <w:szCs w:val="18"/>
                <w:rtl/>
              </w:rPr>
            </w:pPr>
            <w:r w:rsidRPr="00BC0A1A">
              <w:rPr>
                <w:rFonts w:cs="B Zar" w:hint="cs"/>
                <w:b/>
                <w:bCs/>
                <w:color w:val="000000" w:themeColor="text1"/>
                <w:sz w:val="18"/>
                <w:szCs w:val="18"/>
                <w:rtl/>
              </w:rPr>
              <w:t>انحراف استاندارد</w:t>
            </w:r>
          </w:p>
        </w:tc>
        <w:tc>
          <w:tcPr>
            <w:tcW w:w="835"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spacing w:line="240" w:lineRule="auto"/>
              <w:jc w:val="center"/>
              <w:rPr>
                <w:rFonts w:cs="B Zar"/>
                <w:b/>
                <w:bCs/>
                <w:color w:val="000000" w:themeColor="text1"/>
                <w:sz w:val="18"/>
                <w:szCs w:val="18"/>
              </w:rPr>
            </w:pPr>
            <w:r w:rsidRPr="00BC0A1A">
              <w:rPr>
                <w:rFonts w:cs="B Zar" w:hint="cs"/>
                <w:b/>
                <w:bCs/>
                <w:color w:val="000000" w:themeColor="text1"/>
                <w:sz w:val="18"/>
                <w:szCs w:val="18"/>
                <w:rtl/>
              </w:rPr>
              <w:t>میانگین</w:t>
            </w:r>
          </w:p>
        </w:tc>
        <w:tc>
          <w:tcPr>
            <w:tcW w:w="2296"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spacing w:line="240" w:lineRule="auto"/>
              <w:rPr>
                <w:rFonts w:cs="B Zar"/>
                <w:b/>
                <w:bCs/>
                <w:color w:val="000000" w:themeColor="text1"/>
                <w:sz w:val="18"/>
                <w:szCs w:val="18"/>
              </w:rPr>
            </w:pPr>
            <w:r w:rsidRPr="00BC0A1A">
              <w:rPr>
                <w:rFonts w:cs="B Zar" w:hint="cs"/>
                <w:b/>
                <w:bCs/>
                <w:color w:val="000000" w:themeColor="text1"/>
                <w:sz w:val="18"/>
                <w:szCs w:val="18"/>
                <w:rtl/>
              </w:rPr>
              <w:t>معرف ها</w:t>
            </w:r>
          </w:p>
        </w:tc>
      </w:tr>
      <w:tr w:rsidR="005C1573" w:rsidRPr="00BC0A1A" w:rsidTr="008C6E37">
        <w:trPr>
          <w:jc w:val="center"/>
        </w:trPr>
        <w:tc>
          <w:tcPr>
            <w:tcW w:w="581"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bidi w:val="0"/>
              <w:spacing w:line="240" w:lineRule="auto"/>
              <w:jc w:val="center"/>
              <w:rPr>
                <w:rFonts w:cs="B Zar"/>
                <w:color w:val="000000" w:themeColor="text1"/>
                <w:sz w:val="18"/>
                <w:szCs w:val="18"/>
                <w:rtl/>
              </w:rPr>
            </w:pPr>
            <w:r w:rsidRPr="00BC0A1A">
              <w:rPr>
                <w:rFonts w:cs="B Zar" w:hint="cs"/>
                <w:color w:val="000000" w:themeColor="text1"/>
                <w:sz w:val="18"/>
                <w:szCs w:val="18"/>
                <w:rtl/>
              </w:rPr>
              <w:t>55</w:t>
            </w:r>
          </w:p>
        </w:tc>
        <w:tc>
          <w:tcPr>
            <w:tcW w:w="1134"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bidi w:val="0"/>
              <w:spacing w:line="240" w:lineRule="auto"/>
              <w:jc w:val="center"/>
              <w:rPr>
                <w:rFonts w:cs="B Zar"/>
                <w:color w:val="000000" w:themeColor="text1"/>
                <w:sz w:val="18"/>
                <w:szCs w:val="18"/>
                <w:rtl/>
              </w:rPr>
            </w:pPr>
            <w:r w:rsidRPr="00BC0A1A">
              <w:rPr>
                <w:rFonts w:cs="B Zar" w:hint="cs"/>
                <w:color w:val="000000" w:themeColor="text1"/>
                <w:sz w:val="18"/>
                <w:szCs w:val="18"/>
                <w:rtl/>
              </w:rPr>
              <w:t>2326/2</w:t>
            </w:r>
          </w:p>
        </w:tc>
        <w:tc>
          <w:tcPr>
            <w:tcW w:w="835"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bidi w:val="0"/>
              <w:spacing w:line="240" w:lineRule="auto"/>
              <w:jc w:val="center"/>
              <w:rPr>
                <w:rFonts w:cs="B Zar"/>
                <w:color w:val="000000" w:themeColor="text1"/>
                <w:sz w:val="18"/>
                <w:szCs w:val="18"/>
                <w:rtl/>
              </w:rPr>
            </w:pPr>
            <w:r w:rsidRPr="00BC0A1A">
              <w:rPr>
                <w:rFonts w:cs="B Zar" w:hint="cs"/>
                <w:color w:val="000000" w:themeColor="text1"/>
                <w:sz w:val="18"/>
                <w:szCs w:val="18"/>
                <w:rtl/>
              </w:rPr>
              <w:t>3042/65</w:t>
            </w:r>
          </w:p>
        </w:tc>
        <w:tc>
          <w:tcPr>
            <w:tcW w:w="2296"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bidi w:val="0"/>
              <w:spacing w:line="240" w:lineRule="auto"/>
              <w:jc w:val="right"/>
              <w:rPr>
                <w:rFonts w:cs="B Zar"/>
                <w:color w:val="000000" w:themeColor="text1"/>
                <w:sz w:val="18"/>
                <w:szCs w:val="18"/>
              </w:rPr>
            </w:pPr>
            <w:r w:rsidRPr="00BC0A1A">
              <w:rPr>
                <w:rFonts w:cs="B Zar" w:hint="cs"/>
                <w:color w:val="000000" w:themeColor="text1"/>
                <w:sz w:val="18"/>
                <w:szCs w:val="18"/>
                <w:rtl/>
              </w:rPr>
              <w:t>اهميت کار</w:t>
            </w:r>
          </w:p>
        </w:tc>
      </w:tr>
      <w:tr w:rsidR="005C1573" w:rsidRPr="00BC0A1A" w:rsidTr="008C6E37">
        <w:trPr>
          <w:jc w:val="center"/>
        </w:trPr>
        <w:tc>
          <w:tcPr>
            <w:tcW w:w="581"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bidi w:val="0"/>
              <w:spacing w:line="240" w:lineRule="auto"/>
              <w:jc w:val="center"/>
              <w:rPr>
                <w:rFonts w:cs="B Zar"/>
                <w:color w:val="000000" w:themeColor="text1"/>
                <w:sz w:val="18"/>
                <w:szCs w:val="18"/>
                <w:rtl/>
              </w:rPr>
            </w:pPr>
            <w:r w:rsidRPr="00BC0A1A">
              <w:rPr>
                <w:rFonts w:cs="B Zar" w:hint="cs"/>
                <w:color w:val="000000" w:themeColor="text1"/>
                <w:sz w:val="18"/>
                <w:szCs w:val="18"/>
                <w:rtl/>
              </w:rPr>
              <w:t>55</w:t>
            </w:r>
          </w:p>
        </w:tc>
        <w:tc>
          <w:tcPr>
            <w:tcW w:w="1134"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bidi w:val="0"/>
              <w:spacing w:line="240" w:lineRule="auto"/>
              <w:jc w:val="center"/>
              <w:rPr>
                <w:rFonts w:cs="B Zar"/>
                <w:color w:val="000000" w:themeColor="text1"/>
                <w:sz w:val="18"/>
                <w:szCs w:val="18"/>
                <w:rtl/>
              </w:rPr>
            </w:pPr>
            <w:r w:rsidRPr="00BC0A1A">
              <w:rPr>
                <w:rFonts w:cs="B Zar" w:hint="cs"/>
                <w:color w:val="000000" w:themeColor="text1"/>
                <w:sz w:val="18"/>
                <w:szCs w:val="18"/>
                <w:rtl/>
              </w:rPr>
              <w:t>8372/3</w:t>
            </w:r>
          </w:p>
        </w:tc>
        <w:tc>
          <w:tcPr>
            <w:tcW w:w="835"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bidi w:val="0"/>
              <w:spacing w:line="240" w:lineRule="auto"/>
              <w:jc w:val="center"/>
              <w:rPr>
                <w:rFonts w:cs="B Zar"/>
                <w:color w:val="000000" w:themeColor="text1"/>
                <w:sz w:val="18"/>
                <w:szCs w:val="18"/>
                <w:rtl/>
              </w:rPr>
            </w:pPr>
            <w:r w:rsidRPr="00BC0A1A">
              <w:rPr>
                <w:rFonts w:cs="B Zar" w:hint="cs"/>
                <w:color w:val="000000" w:themeColor="text1"/>
                <w:sz w:val="18"/>
                <w:szCs w:val="18"/>
                <w:rtl/>
              </w:rPr>
              <w:t>2542/77</w:t>
            </w:r>
          </w:p>
        </w:tc>
        <w:tc>
          <w:tcPr>
            <w:tcW w:w="2296"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bidi w:val="0"/>
              <w:spacing w:line="240" w:lineRule="auto"/>
              <w:jc w:val="right"/>
              <w:rPr>
                <w:rFonts w:cs="B Zar"/>
                <w:color w:val="000000" w:themeColor="text1"/>
                <w:sz w:val="18"/>
                <w:szCs w:val="18"/>
                <w:rtl/>
              </w:rPr>
            </w:pPr>
            <w:r w:rsidRPr="00BC0A1A">
              <w:rPr>
                <w:rFonts w:cs="B Zar" w:hint="cs"/>
                <w:color w:val="000000" w:themeColor="text1"/>
                <w:sz w:val="18"/>
                <w:szCs w:val="18"/>
                <w:rtl/>
              </w:rPr>
              <w:t>ايده هاي جديد</w:t>
            </w:r>
          </w:p>
        </w:tc>
      </w:tr>
      <w:tr w:rsidR="005C1573" w:rsidRPr="00BC0A1A" w:rsidTr="008C6E37">
        <w:trPr>
          <w:jc w:val="center"/>
        </w:trPr>
        <w:tc>
          <w:tcPr>
            <w:tcW w:w="581"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bidi w:val="0"/>
              <w:spacing w:line="240" w:lineRule="auto"/>
              <w:jc w:val="center"/>
              <w:rPr>
                <w:rFonts w:cs="B Zar"/>
                <w:color w:val="000000" w:themeColor="text1"/>
                <w:sz w:val="18"/>
                <w:szCs w:val="18"/>
                <w:rtl/>
              </w:rPr>
            </w:pPr>
            <w:r w:rsidRPr="00BC0A1A">
              <w:rPr>
                <w:rFonts w:cs="B Zar" w:hint="cs"/>
                <w:color w:val="000000" w:themeColor="text1"/>
                <w:sz w:val="18"/>
                <w:szCs w:val="18"/>
                <w:rtl/>
              </w:rPr>
              <w:t>55</w:t>
            </w:r>
          </w:p>
        </w:tc>
        <w:tc>
          <w:tcPr>
            <w:tcW w:w="1134"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bidi w:val="0"/>
              <w:spacing w:line="240" w:lineRule="auto"/>
              <w:jc w:val="center"/>
              <w:rPr>
                <w:rFonts w:cs="B Zar"/>
                <w:color w:val="000000" w:themeColor="text1"/>
                <w:sz w:val="18"/>
                <w:szCs w:val="18"/>
                <w:rtl/>
              </w:rPr>
            </w:pPr>
            <w:r w:rsidRPr="00BC0A1A">
              <w:rPr>
                <w:rFonts w:cs="B Zar" w:hint="cs"/>
                <w:color w:val="000000" w:themeColor="text1"/>
                <w:sz w:val="18"/>
                <w:szCs w:val="18"/>
                <w:rtl/>
              </w:rPr>
              <w:t>3220/6</w:t>
            </w:r>
          </w:p>
        </w:tc>
        <w:tc>
          <w:tcPr>
            <w:tcW w:w="835"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bidi w:val="0"/>
              <w:spacing w:line="240" w:lineRule="auto"/>
              <w:jc w:val="center"/>
              <w:rPr>
                <w:rFonts w:cs="B Zar"/>
                <w:color w:val="000000" w:themeColor="text1"/>
                <w:sz w:val="18"/>
                <w:szCs w:val="18"/>
                <w:rtl/>
              </w:rPr>
            </w:pPr>
            <w:r w:rsidRPr="00BC0A1A">
              <w:rPr>
                <w:rFonts w:cs="B Zar" w:hint="cs"/>
                <w:color w:val="000000" w:themeColor="text1"/>
                <w:sz w:val="18"/>
                <w:szCs w:val="18"/>
                <w:rtl/>
              </w:rPr>
              <w:t>9813/90</w:t>
            </w:r>
          </w:p>
        </w:tc>
        <w:tc>
          <w:tcPr>
            <w:tcW w:w="2296"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bidi w:val="0"/>
              <w:spacing w:line="240" w:lineRule="auto"/>
              <w:jc w:val="right"/>
              <w:rPr>
                <w:rFonts w:cs="B Zar"/>
                <w:color w:val="000000" w:themeColor="text1"/>
                <w:sz w:val="18"/>
                <w:szCs w:val="18"/>
                <w:rtl/>
              </w:rPr>
            </w:pPr>
            <w:r w:rsidRPr="00BC0A1A">
              <w:rPr>
                <w:rFonts w:cs="B Zar" w:hint="cs"/>
                <w:color w:val="000000" w:themeColor="text1"/>
                <w:sz w:val="18"/>
                <w:szCs w:val="18"/>
                <w:rtl/>
              </w:rPr>
              <w:t>پولدار بودن</w:t>
            </w:r>
          </w:p>
        </w:tc>
      </w:tr>
      <w:tr w:rsidR="005C1573" w:rsidRPr="00BC0A1A" w:rsidTr="008C6E37">
        <w:trPr>
          <w:trHeight w:val="322"/>
          <w:jc w:val="center"/>
        </w:trPr>
        <w:tc>
          <w:tcPr>
            <w:tcW w:w="581"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bidi w:val="0"/>
              <w:spacing w:line="240" w:lineRule="auto"/>
              <w:jc w:val="center"/>
              <w:rPr>
                <w:rFonts w:cs="B Zar"/>
                <w:color w:val="000000" w:themeColor="text1"/>
                <w:sz w:val="18"/>
                <w:szCs w:val="18"/>
                <w:rtl/>
              </w:rPr>
            </w:pPr>
            <w:r w:rsidRPr="00BC0A1A">
              <w:rPr>
                <w:rFonts w:cs="B Zar" w:hint="cs"/>
                <w:color w:val="000000" w:themeColor="text1"/>
                <w:sz w:val="18"/>
                <w:szCs w:val="18"/>
                <w:rtl/>
              </w:rPr>
              <w:t>55</w:t>
            </w:r>
          </w:p>
        </w:tc>
        <w:tc>
          <w:tcPr>
            <w:tcW w:w="1134"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bidi w:val="0"/>
              <w:spacing w:line="240" w:lineRule="auto"/>
              <w:jc w:val="center"/>
              <w:rPr>
                <w:rFonts w:cs="B Zar"/>
                <w:color w:val="000000" w:themeColor="text1"/>
                <w:sz w:val="18"/>
                <w:szCs w:val="18"/>
                <w:rtl/>
              </w:rPr>
            </w:pPr>
            <w:r w:rsidRPr="00BC0A1A">
              <w:rPr>
                <w:rFonts w:cs="B Zar" w:hint="cs"/>
                <w:color w:val="000000" w:themeColor="text1"/>
                <w:sz w:val="18"/>
                <w:szCs w:val="18"/>
                <w:rtl/>
              </w:rPr>
              <w:t>6876/3</w:t>
            </w:r>
          </w:p>
        </w:tc>
        <w:tc>
          <w:tcPr>
            <w:tcW w:w="835"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bidi w:val="0"/>
              <w:spacing w:line="240" w:lineRule="auto"/>
              <w:jc w:val="center"/>
              <w:rPr>
                <w:rFonts w:cs="B Zar"/>
                <w:color w:val="000000" w:themeColor="text1"/>
                <w:sz w:val="18"/>
                <w:szCs w:val="18"/>
                <w:rtl/>
              </w:rPr>
            </w:pPr>
            <w:r w:rsidRPr="00BC0A1A">
              <w:rPr>
                <w:rFonts w:cs="B Zar" w:hint="cs"/>
                <w:color w:val="000000" w:themeColor="text1"/>
                <w:sz w:val="18"/>
                <w:szCs w:val="18"/>
                <w:rtl/>
              </w:rPr>
              <w:t>9042/72</w:t>
            </w:r>
          </w:p>
        </w:tc>
        <w:tc>
          <w:tcPr>
            <w:tcW w:w="2296"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bidi w:val="0"/>
              <w:spacing w:line="240" w:lineRule="auto"/>
              <w:jc w:val="right"/>
              <w:rPr>
                <w:rFonts w:cs="B Zar"/>
                <w:color w:val="000000" w:themeColor="text1"/>
                <w:sz w:val="18"/>
                <w:szCs w:val="18"/>
                <w:rtl/>
              </w:rPr>
            </w:pPr>
            <w:r w:rsidRPr="00BC0A1A">
              <w:rPr>
                <w:rFonts w:cs="B Zar" w:hint="cs"/>
                <w:color w:val="000000" w:themeColor="text1"/>
                <w:sz w:val="18"/>
                <w:szCs w:val="18"/>
                <w:rtl/>
              </w:rPr>
              <w:t>کمک به مردم</w:t>
            </w:r>
          </w:p>
        </w:tc>
      </w:tr>
      <w:tr w:rsidR="005C1573" w:rsidRPr="00BC0A1A" w:rsidTr="008C6E37">
        <w:trPr>
          <w:jc w:val="center"/>
        </w:trPr>
        <w:tc>
          <w:tcPr>
            <w:tcW w:w="581"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bidi w:val="0"/>
              <w:spacing w:line="240" w:lineRule="auto"/>
              <w:jc w:val="center"/>
              <w:rPr>
                <w:rFonts w:cs="B Zar"/>
                <w:color w:val="000000" w:themeColor="text1"/>
                <w:sz w:val="18"/>
                <w:szCs w:val="18"/>
                <w:rtl/>
              </w:rPr>
            </w:pPr>
            <w:r w:rsidRPr="00BC0A1A">
              <w:rPr>
                <w:rFonts w:cs="B Zar" w:hint="cs"/>
                <w:color w:val="000000" w:themeColor="text1"/>
                <w:sz w:val="18"/>
                <w:szCs w:val="18"/>
                <w:rtl/>
              </w:rPr>
              <w:t>55</w:t>
            </w:r>
          </w:p>
        </w:tc>
        <w:tc>
          <w:tcPr>
            <w:tcW w:w="1134"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bidi w:val="0"/>
              <w:spacing w:line="240" w:lineRule="auto"/>
              <w:jc w:val="center"/>
              <w:rPr>
                <w:rFonts w:cs="B Zar"/>
                <w:color w:val="000000" w:themeColor="text1"/>
                <w:sz w:val="18"/>
                <w:szCs w:val="18"/>
                <w:rtl/>
              </w:rPr>
            </w:pPr>
            <w:r w:rsidRPr="00BC0A1A">
              <w:rPr>
                <w:rFonts w:cs="B Zar" w:hint="cs"/>
                <w:color w:val="000000" w:themeColor="text1"/>
                <w:sz w:val="18"/>
                <w:szCs w:val="18"/>
                <w:rtl/>
              </w:rPr>
              <w:t>5207/5</w:t>
            </w:r>
          </w:p>
        </w:tc>
        <w:tc>
          <w:tcPr>
            <w:tcW w:w="835"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bidi w:val="0"/>
              <w:spacing w:line="240" w:lineRule="auto"/>
              <w:jc w:val="center"/>
              <w:rPr>
                <w:rFonts w:cs="B Zar"/>
                <w:color w:val="000000" w:themeColor="text1"/>
                <w:sz w:val="18"/>
                <w:szCs w:val="18"/>
                <w:rtl/>
              </w:rPr>
            </w:pPr>
            <w:r w:rsidRPr="00BC0A1A">
              <w:rPr>
                <w:rFonts w:cs="B Zar" w:hint="cs"/>
                <w:color w:val="000000" w:themeColor="text1"/>
                <w:sz w:val="18"/>
                <w:szCs w:val="18"/>
                <w:rtl/>
              </w:rPr>
              <w:t>4375/81</w:t>
            </w:r>
          </w:p>
        </w:tc>
        <w:tc>
          <w:tcPr>
            <w:tcW w:w="2296"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bidi w:val="0"/>
              <w:spacing w:line="240" w:lineRule="auto"/>
              <w:jc w:val="right"/>
              <w:rPr>
                <w:rFonts w:cs="B Zar"/>
                <w:color w:val="000000" w:themeColor="text1"/>
                <w:sz w:val="18"/>
                <w:szCs w:val="18"/>
              </w:rPr>
            </w:pPr>
            <w:r w:rsidRPr="00BC0A1A">
              <w:rPr>
                <w:rFonts w:cs="B Zar" w:hint="cs"/>
                <w:color w:val="000000" w:themeColor="text1"/>
                <w:sz w:val="18"/>
                <w:szCs w:val="18"/>
                <w:rtl/>
              </w:rPr>
              <w:t>موفقيت هاي زياد</w:t>
            </w:r>
          </w:p>
        </w:tc>
      </w:tr>
      <w:tr w:rsidR="005C1573" w:rsidRPr="00BC0A1A" w:rsidTr="008C6E37">
        <w:trPr>
          <w:jc w:val="center"/>
        </w:trPr>
        <w:tc>
          <w:tcPr>
            <w:tcW w:w="581"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bidi w:val="0"/>
              <w:spacing w:line="240" w:lineRule="auto"/>
              <w:jc w:val="center"/>
              <w:rPr>
                <w:rFonts w:cs="B Zar"/>
                <w:color w:val="000000" w:themeColor="text1"/>
                <w:sz w:val="18"/>
                <w:szCs w:val="18"/>
                <w:rtl/>
              </w:rPr>
            </w:pPr>
            <w:r w:rsidRPr="00BC0A1A">
              <w:rPr>
                <w:rFonts w:cs="B Zar" w:hint="cs"/>
                <w:color w:val="000000" w:themeColor="text1"/>
                <w:sz w:val="18"/>
                <w:szCs w:val="18"/>
                <w:rtl/>
              </w:rPr>
              <w:t>55</w:t>
            </w:r>
          </w:p>
        </w:tc>
        <w:tc>
          <w:tcPr>
            <w:tcW w:w="1134"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bidi w:val="0"/>
              <w:spacing w:line="240" w:lineRule="auto"/>
              <w:jc w:val="center"/>
              <w:rPr>
                <w:rFonts w:cs="B Zar"/>
                <w:color w:val="000000" w:themeColor="text1"/>
                <w:sz w:val="18"/>
                <w:szCs w:val="18"/>
                <w:rtl/>
              </w:rPr>
            </w:pPr>
            <w:r w:rsidRPr="00BC0A1A">
              <w:rPr>
                <w:rFonts w:cs="B Zar" w:hint="cs"/>
                <w:color w:val="000000" w:themeColor="text1"/>
                <w:sz w:val="18"/>
                <w:szCs w:val="18"/>
                <w:rtl/>
              </w:rPr>
              <w:t>9324/5</w:t>
            </w:r>
          </w:p>
        </w:tc>
        <w:tc>
          <w:tcPr>
            <w:tcW w:w="835"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bidi w:val="0"/>
              <w:spacing w:line="240" w:lineRule="auto"/>
              <w:jc w:val="center"/>
              <w:rPr>
                <w:rFonts w:cs="B Zar"/>
                <w:color w:val="000000" w:themeColor="text1"/>
                <w:sz w:val="18"/>
                <w:szCs w:val="18"/>
                <w:rtl/>
              </w:rPr>
            </w:pPr>
            <w:r w:rsidRPr="00BC0A1A">
              <w:rPr>
                <w:rFonts w:cs="B Zar" w:hint="cs"/>
                <w:color w:val="000000" w:themeColor="text1"/>
                <w:sz w:val="18"/>
                <w:szCs w:val="18"/>
                <w:rtl/>
              </w:rPr>
              <w:t>8104/88</w:t>
            </w:r>
          </w:p>
        </w:tc>
        <w:tc>
          <w:tcPr>
            <w:tcW w:w="2296"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bidi w:val="0"/>
              <w:spacing w:line="240" w:lineRule="auto"/>
              <w:jc w:val="right"/>
              <w:rPr>
                <w:rFonts w:cs="B Zar"/>
                <w:color w:val="000000" w:themeColor="text1"/>
                <w:sz w:val="18"/>
                <w:szCs w:val="18"/>
                <w:rtl/>
              </w:rPr>
            </w:pPr>
            <w:r w:rsidRPr="00BC0A1A">
              <w:rPr>
                <w:rFonts w:cs="B Zar" w:hint="cs"/>
                <w:color w:val="000000" w:themeColor="text1"/>
                <w:sz w:val="18"/>
                <w:szCs w:val="18"/>
                <w:rtl/>
              </w:rPr>
              <w:t>رقابت</w:t>
            </w:r>
          </w:p>
        </w:tc>
      </w:tr>
      <w:tr w:rsidR="005C1573" w:rsidRPr="00BC0A1A" w:rsidTr="008C6E37">
        <w:trPr>
          <w:jc w:val="center"/>
        </w:trPr>
        <w:tc>
          <w:tcPr>
            <w:tcW w:w="581"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bidi w:val="0"/>
              <w:spacing w:line="240" w:lineRule="auto"/>
              <w:jc w:val="center"/>
              <w:rPr>
                <w:rFonts w:cs="B Zar"/>
                <w:color w:val="000000" w:themeColor="text1"/>
                <w:sz w:val="18"/>
                <w:szCs w:val="18"/>
                <w:rtl/>
              </w:rPr>
            </w:pPr>
            <w:r w:rsidRPr="00BC0A1A">
              <w:rPr>
                <w:rFonts w:cs="B Zar" w:hint="cs"/>
                <w:color w:val="000000" w:themeColor="text1"/>
                <w:sz w:val="18"/>
                <w:szCs w:val="18"/>
                <w:rtl/>
              </w:rPr>
              <w:t>55</w:t>
            </w:r>
          </w:p>
        </w:tc>
        <w:tc>
          <w:tcPr>
            <w:tcW w:w="1134"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bidi w:val="0"/>
              <w:spacing w:line="240" w:lineRule="auto"/>
              <w:jc w:val="center"/>
              <w:rPr>
                <w:rFonts w:cs="B Zar"/>
                <w:color w:val="000000" w:themeColor="text1"/>
                <w:sz w:val="18"/>
                <w:szCs w:val="18"/>
                <w:rtl/>
              </w:rPr>
            </w:pPr>
            <w:r w:rsidRPr="00BC0A1A">
              <w:rPr>
                <w:rFonts w:cs="B Zar" w:hint="cs"/>
                <w:color w:val="000000" w:themeColor="text1"/>
                <w:sz w:val="18"/>
                <w:szCs w:val="18"/>
                <w:rtl/>
              </w:rPr>
              <w:t>4650/8</w:t>
            </w:r>
          </w:p>
        </w:tc>
        <w:tc>
          <w:tcPr>
            <w:tcW w:w="835"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bidi w:val="0"/>
              <w:spacing w:line="240" w:lineRule="auto"/>
              <w:jc w:val="center"/>
              <w:rPr>
                <w:rFonts w:cs="B Zar"/>
                <w:color w:val="000000" w:themeColor="text1"/>
                <w:sz w:val="18"/>
                <w:szCs w:val="18"/>
                <w:rtl/>
              </w:rPr>
            </w:pPr>
            <w:r w:rsidRPr="00BC0A1A">
              <w:rPr>
                <w:rFonts w:cs="B Zar" w:hint="cs"/>
                <w:color w:val="000000" w:themeColor="text1"/>
                <w:sz w:val="18"/>
                <w:szCs w:val="18"/>
                <w:rtl/>
              </w:rPr>
              <w:t>1896/94</w:t>
            </w:r>
          </w:p>
        </w:tc>
        <w:tc>
          <w:tcPr>
            <w:tcW w:w="2296"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bidi w:val="0"/>
              <w:spacing w:line="240" w:lineRule="auto"/>
              <w:jc w:val="right"/>
              <w:rPr>
                <w:rFonts w:cs="B Zar"/>
                <w:color w:val="000000" w:themeColor="text1"/>
                <w:sz w:val="18"/>
                <w:szCs w:val="18"/>
              </w:rPr>
            </w:pPr>
            <w:r w:rsidRPr="00BC0A1A">
              <w:rPr>
                <w:rFonts w:cs="B Zar" w:hint="cs"/>
                <w:color w:val="000000" w:themeColor="text1"/>
                <w:sz w:val="18"/>
                <w:szCs w:val="18"/>
                <w:rtl/>
              </w:rPr>
              <w:t>سخت کوشي يا خوش شانسي</w:t>
            </w:r>
          </w:p>
        </w:tc>
      </w:tr>
      <w:tr w:rsidR="005C1573" w:rsidRPr="00BC0A1A" w:rsidTr="008C6E37">
        <w:trPr>
          <w:jc w:val="center"/>
        </w:trPr>
        <w:tc>
          <w:tcPr>
            <w:tcW w:w="581"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bidi w:val="0"/>
              <w:spacing w:line="240" w:lineRule="auto"/>
              <w:jc w:val="center"/>
              <w:rPr>
                <w:rFonts w:cs="B Zar"/>
                <w:color w:val="000000" w:themeColor="text1"/>
                <w:sz w:val="18"/>
                <w:szCs w:val="18"/>
                <w:rtl/>
              </w:rPr>
            </w:pPr>
            <w:r w:rsidRPr="00BC0A1A">
              <w:rPr>
                <w:rFonts w:cs="B Zar" w:hint="cs"/>
                <w:color w:val="000000" w:themeColor="text1"/>
                <w:sz w:val="18"/>
                <w:szCs w:val="18"/>
                <w:rtl/>
              </w:rPr>
              <w:t>55</w:t>
            </w:r>
          </w:p>
        </w:tc>
        <w:tc>
          <w:tcPr>
            <w:tcW w:w="1134"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bidi w:val="0"/>
              <w:spacing w:line="240" w:lineRule="auto"/>
              <w:jc w:val="center"/>
              <w:rPr>
                <w:rFonts w:cs="B Zar"/>
                <w:color w:val="000000" w:themeColor="text1"/>
                <w:sz w:val="18"/>
                <w:szCs w:val="18"/>
                <w:rtl/>
              </w:rPr>
            </w:pPr>
            <w:r w:rsidRPr="00BC0A1A">
              <w:rPr>
                <w:rFonts w:cs="B Zar" w:hint="cs"/>
                <w:color w:val="000000" w:themeColor="text1"/>
                <w:sz w:val="18"/>
                <w:szCs w:val="18"/>
                <w:rtl/>
              </w:rPr>
              <w:t>4641/11</w:t>
            </w:r>
          </w:p>
        </w:tc>
        <w:tc>
          <w:tcPr>
            <w:tcW w:w="835"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bidi w:val="0"/>
              <w:spacing w:line="240" w:lineRule="auto"/>
              <w:jc w:val="center"/>
              <w:rPr>
                <w:rFonts w:cs="B Zar"/>
                <w:color w:val="000000" w:themeColor="text1"/>
                <w:sz w:val="18"/>
                <w:szCs w:val="18"/>
                <w:rtl/>
              </w:rPr>
            </w:pPr>
            <w:r w:rsidRPr="00BC0A1A">
              <w:rPr>
                <w:rFonts w:cs="B Zar" w:hint="cs"/>
                <w:color w:val="000000" w:themeColor="text1"/>
                <w:sz w:val="18"/>
                <w:szCs w:val="18"/>
                <w:rtl/>
              </w:rPr>
              <w:t>7958/77</w:t>
            </w:r>
          </w:p>
        </w:tc>
        <w:tc>
          <w:tcPr>
            <w:tcW w:w="2296"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bidi w:val="0"/>
              <w:spacing w:line="240" w:lineRule="auto"/>
              <w:jc w:val="right"/>
              <w:rPr>
                <w:rFonts w:cs="B Zar"/>
                <w:color w:val="000000" w:themeColor="text1"/>
                <w:sz w:val="18"/>
                <w:szCs w:val="18"/>
                <w:rtl/>
              </w:rPr>
            </w:pPr>
            <w:r w:rsidRPr="00BC0A1A">
              <w:rPr>
                <w:rFonts w:cs="B Zar" w:hint="cs"/>
                <w:color w:val="000000" w:themeColor="text1"/>
                <w:sz w:val="18"/>
                <w:szCs w:val="18"/>
                <w:rtl/>
              </w:rPr>
              <w:t>مطالبه مزايا و پاداش هاي دولتي</w:t>
            </w:r>
          </w:p>
        </w:tc>
      </w:tr>
      <w:tr w:rsidR="005C1573" w:rsidRPr="00BC0A1A" w:rsidTr="008C6E37">
        <w:trPr>
          <w:jc w:val="center"/>
        </w:trPr>
        <w:tc>
          <w:tcPr>
            <w:tcW w:w="581"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bidi w:val="0"/>
              <w:spacing w:line="240" w:lineRule="auto"/>
              <w:jc w:val="center"/>
              <w:rPr>
                <w:rFonts w:cs="B Zar"/>
                <w:color w:val="000000" w:themeColor="text1"/>
                <w:sz w:val="18"/>
                <w:szCs w:val="18"/>
                <w:rtl/>
              </w:rPr>
            </w:pPr>
            <w:r w:rsidRPr="00BC0A1A">
              <w:rPr>
                <w:rFonts w:cs="B Zar" w:hint="cs"/>
                <w:color w:val="000000" w:themeColor="text1"/>
                <w:sz w:val="18"/>
                <w:szCs w:val="18"/>
                <w:rtl/>
              </w:rPr>
              <w:t>55</w:t>
            </w:r>
          </w:p>
        </w:tc>
        <w:tc>
          <w:tcPr>
            <w:tcW w:w="1134"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bidi w:val="0"/>
              <w:spacing w:line="240" w:lineRule="auto"/>
              <w:jc w:val="center"/>
              <w:rPr>
                <w:rFonts w:cs="B Zar"/>
                <w:color w:val="000000" w:themeColor="text1"/>
                <w:sz w:val="18"/>
                <w:szCs w:val="18"/>
                <w:rtl/>
              </w:rPr>
            </w:pPr>
            <w:r w:rsidRPr="00BC0A1A">
              <w:rPr>
                <w:rFonts w:cs="B Zar" w:hint="cs"/>
                <w:color w:val="000000" w:themeColor="text1"/>
                <w:sz w:val="18"/>
                <w:szCs w:val="18"/>
                <w:rtl/>
              </w:rPr>
              <w:t>4766/11</w:t>
            </w:r>
          </w:p>
        </w:tc>
        <w:tc>
          <w:tcPr>
            <w:tcW w:w="835"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bidi w:val="0"/>
              <w:spacing w:line="240" w:lineRule="auto"/>
              <w:jc w:val="center"/>
              <w:rPr>
                <w:rFonts w:cs="B Zar"/>
                <w:color w:val="000000" w:themeColor="text1"/>
                <w:sz w:val="18"/>
                <w:szCs w:val="18"/>
                <w:rtl/>
              </w:rPr>
            </w:pPr>
            <w:r w:rsidRPr="00BC0A1A">
              <w:rPr>
                <w:rFonts w:cs="B Zar" w:hint="cs"/>
                <w:color w:val="000000" w:themeColor="text1"/>
                <w:sz w:val="18"/>
                <w:szCs w:val="18"/>
                <w:rtl/>
              </w:rPr>
              <w:t>4875/77</w:t>
            </w:r>
          </w:p>
        </w:tc>
        <w:tc>
          <w:tcPr>
            <w:tcW w:w="2296"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bidi w:val="0"/>
              <w:spacing w:line="240" w:lineRule="auto"/>
              <w:jc w:val="right"/>
              <w:rPr>
                <w:rFonts w:cs="B Zar"/>
                <w:color w:val="000000" w:themeColor="text1"/>
                <w:sz w:val="18"/>
                <w:szCs w:val="18"/>
                <w:rtl/>
              </w:rPr>
            </w:pPr>
            <w:r w:rsidRPr="00BC0A1A">
              <w:rPr>
                <w:rFonts w:cs="B Zar" w:hint="cs"/>
                <w:color w:val="000000" w:themeColor="text1"/>
                <w:sz w:val="18"/>
                <w:szCs w:val="18"/>
                <w:rtl/>
              </w:rPr>
              <w:t>عدم پرداخت کرايه وسايل نقليه عمومي</w:t>
            </w:r>
          </w:p>
        </w:tc>
      </w:tr>
      <w:tr w:rsidR="005C1573" w:rsidRPr="00BC0A1A" w:rsidTr="008C6E37">
        <w:trPr>
          <w:trHeight w:val="326"/>
          <w:jc w:val="center"/>
        </w:trPr>
        <w:tc>
          <w:tcPr>
            <w:tcW w:w="581"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bidi w:val="0"/>
              <w:spacing w:line="240" w:lineRule="auto"/>
              <w:jc w:val="center"/>
              <w:rPr>
                <w:rFonts w:cs="B Zar"/>
                <w:color w:val="000000" w:themeColor="text1"/>
                <w:sz w:val="18"/>
                <w:szCs w:val="18"/>
                <w:rtl/>
              </w:rPr>
            </w:pPr>
            <w:r w:rsidRPr="00BC0A1A">
              <w:rPr>
                <w:rFonts w:cs="B Zar" w:hint="cs"/>
                <w:color w:val="000000" w:themeColor="text1"/>
                <w:sz w:val="18"/>
                <w:szCs w:val="18"/>
                <w:rtl/>
              </w:rPr>
              <w:t>55</w:t>
            </w:r>
          </w:p>
        </w:tc>
        <w:tc>
          <w:tcPr>
            <w:tcW w:w="1134"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bidi w:val="0"/>
              <w:spacing w:line="240" w:lineRule="auto"/>
              <w:jc w:val="center"/>
              <w:rPr>
                <w:rFonts w:cs="B Zar"/>
                <w:color w:val="000000" w:themeColor="text1"/>
                <w:sz w:val="18"/>
                <w:szCs w:val="18"/>
                <w:rtl/>
              </w:rPr>
            </w:pPr>
            <w:r w:rsidRPr="00BC0A1A">
              <w:rPr>
                <w:rFonts w:cs="B Zar" w:hint="cs"/>
                <w:color w:val="000000" w:themeColor="text1"/>
                <w:sz w:val="18"/>
                <w:szCs w:val="18"/>
                <w:rtl/>
              </w:rPr>
              <w:t>8706/11</w:t>
            </w:r>
          </w:p>
        </w:tc>
        <w:tc>
          <w:tcPr>
            <w:tcW w:w="835"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bidi w:val="0"/>
              <w:spacing w:line="240" w:lineRule="auto"/>
              <w:jc w:val="center"/>
              <w:rPr>
                <w:rFonts w:cs="B Zar"/>
                <w:color w:val="000000" w:themeColor="text1"/>
                <w:sz w:val="18"/>
                <w:szCs w:val="18"/>
                <w:rtl/>
              </w:rPr>
            </w:pPr>
            <w:r w:rsidRPr="00BC0A1A">
              <w:rPr>
                <w:rFonts w:cs="B Zar" w:hint="cs"/>
                <w:color w:val="000000" w:themeColor="text1"/>
                <w:sz w:val="18"/>
                <w:szCs w:val="18"/>
                <w:rtl/>
              </w:rPr>
              <w:t>9167/74</w:t>
            </w:r>
          </w:p>
        </w:tc>
        <w:tc>
          <w:tcPr>
            <w:tcW w:w="2296"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bidi w:val="0"/>
              <w:spacing w:line="240" w:lineRule="auto"/>
              <w:jc w:val="right"/>
              <w:rPr>
                <w:rFonts w:cs="B Zar"/>
                <w:color w:val="000000" w:themeColor="text1"/>
                <w:sz w:val="18"/>
                <w:szCs w:val="18"/>
              </w:rPr>
            </w:pPr>
            <w:r w:rsidRPr="00BC0A1A">
              <w:rPr>
                <w:rFonts w:cs="B Zar" w:hint="cs"/>
                <w:color w:val="000000" w:themeColor="text1"/>
                <w:sz w:val="18"/>
                <w:szCs w:val="18"/>
                <w:rtl/>
              </w:rPr>
              <w:t>عدم پرداخت ماليات</w:t>
            </w:r>
          </w:p>
        </w:tc>
      </w:tr>
    </w:tbl>
    <w:p w:rsidR="005C1573" w:rsidRPr="00BC0A1A" w:rsidRDefault="005C1573" w:rsidP="005C1573">
      <w:pPr>
        <w:pStyle w:val="a1"/>
        <w:spacing w:line="240" w:lineRule="auto"/>
        <w:ind w:firstLine="0"/>
        <w:rPr>
          <w:rFonts w:cs="B Zar"/>
          <w:b/>
          <w:bCs w:val="0"/>
          <w:color w:val="000000" w:themeColor="text1"/>
          <w:sz w:val="24"/>
          <w:szCs w:val="22"/>
          <w:lang w:bidi="fa-IR"/>
        </w:rPr>
      </w:pPr>
      <w:bookmarkStart w:id="0" w:name="_Toc118558210"/>
      <w:bookmarkStart w:id="1" w:name="_Toc245093246"/>
      <w:bookmarkStart w:id="2" w:name="_Toc255801947"/>
      <w:bookmarkStart w:id="3" w:name="_Toc255904993"/>
    </w:p>
    <w:bookmarkEnd w:id="0"/>
    <w:bookmarkEnd w:id="1"/>
    <w:bookmarkEnd w:id="2"/>
    <w:bookmarkEnd w:id="3"/>
    <w:p w:rsidR="005C1573" w:rsidRPr="00BC0A1A" w:rsidRDefault="005C1573" w:rsidP="000B6FAD">
      <w:pPr>
        <w:spacing w:after="0" w:line="240" w:lineRule="auto"/>
        <w:ind w:firstLine="282"/>
        <w:jc w:val="both"/>
        <w:rPr>
          <w:rFonts w:cs="B Zar"/>
          <w:color w:val="000000" w:themeColor="text1"/>
          <w:sz w:val="28"/>
          <w:szCs w:val="28"/>
          <w:rtl/>
        </w:rPr>
      </w:pPr>
      <w:r w:rsidRPr="00BC0A1A">
        <w:rPr>
          <w:rFonts w:cs="B Zar" w:hint="cs"/>
          <w:color w:val="000000" w:themeColor="text1"/>
          <w:sz w:val="28"/>
          <w:szCs w:val="28"/>
          <w:rtl/>
        </w:rPr>
        <w:t>لازم به توضیح است که تعداد موارد برابر با تعداد کشورهایی است که در این مطالعه مورد بررسی قرار گرفته اند. نکته حائز اهمیت در سنجش اولیه این معرف ها آن است که میانگین معرف ها به هم نزدیک است.</w:t>
      </w:r>
    </w:p>
    <w:p w:rsidR="00BE65F1" w:rsidRPr="00BC0A1A" w:rsidRDefault="00BE65F1" w:rsidP="000B6FAD">
      <w:pPr>
        <w:spacing w:after="0" w:line="240" w:lineRule="auto"/>
        <w:ind w:firstLine="282"/>
        <w:jc w:val="both"/>
        <w:rPr>
          <w:rFonts w:cs="B Zar"/>
          <w:color w:val="000000" w:themeColor="text1"/>
          <w:sz w:val="28"/>
          <w:szCs w:val="28"/>
          <w:rtl/>
        </w:rPr>
      </w:pPr>
    </w:p>
    <w:p w:rsidR="005C1573" w:rsidRPr="00BC0A1A" w:rsidRDefault="005C1573" w:rsidP="005C1573">
      <w:pPr>
        <w:bidi w:val="0"/>
        <w:spacing w:after="0" w:line="240" w:lineRule="auto"/>
        <w:jc w:val="center"/>
        <w:rPr>
          <w:rFonts w:cs="B Zar"/>
          <w:color w:val="000000" w:themeColor="text1"/>
        </w:rPr>
      </w:pPr>
      <w:r w:rsidRPr="00BC0A1A">
        <w:rPr>
          <w:rFonts w:cs="B Zar" w:hint="cs"/>
          <w:color w:val="000000" w:themeColor="text1"/>
          <w:rtl/>
        </w:rPr>
        <w:t>جدول2. آماره های توصیفی شاخص تنبلی</w:t>
      </w:r>
    </w:p>
    <w:tbl>
      <w:tblPr>
        <w:tblW w:w="5498" w:type="dxa"/>
        <w:jc w:val="center"/>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6"/>
        <w:gridCol w:w="1121"/>
        <w:gridCol w:w="858"/>
        <w:gridCol w:w="784"/>
        <w:gridCol w:w="1779"/>
      </w:tblGrid>
      <w:tr w:rsidR="005C1573" w:rsidRPr="00BC0A1A" w:rsidTr="008C6E37">
        <w:trPr>
          <w:jc w:val="center"/>
        </w:trPr>
        <w:tc>
          <w:tcPr>
            <w:tcW w:w="956"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bidi w:val="0"/>
              <w:spacing w:after="0" w:line="240" w:lineRule="auto"/>
              <w:jc w:val="center"/>
              <w:rPr>
                <w:rFonts w:cs="B Zar"/>
                <w:b/>
                <w:bCs/>
                <w:color w:val="000000" w:themeColor="text1"/>
                <w:sz w:val="18"/>
                <w:szCs w:val="18"/>
              </w:rPr>
            </w:pPr>
            <w:r w:rsidRPr="00BC0A1A">
              <w:rPr>
                <w:rFonts w:cs="B Zar" w:hint="cs"/>
                <w:b/>
                <w:bCs/>
                <w:color w:val="000000" w:themeColor="text1"/>
                <w:sz w:val="18"/>
                <w:szCs w:val="18"/>
                <w:rtl/>
              </w:rPr>
              <w:t>تعداد متغیرها</w:t>
            </w:r>
          </w:p>
        </w:tc>
        <w:tc>
          <w:tcPr>
            <w:tcW w:w="1121"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bidi w:val="0"/>
              <w:spacing w:after="0" w:line="240" w:lineRule="auto"/>
              <w:jc w:val="center"/>
              <w:rPr>
                <w:rFonts w:cs="B Zar"/>
                <w:b/>
                <w:bCs/>
                <w:color w:val="000000" w:themeColor="text1"/>
                <w:sz w:val="18"/>
                <w:szCs w:val="18"/>
              </w:rPr>
            </w:pPr>
            <w:r w:rsidRPr="00BC0A1A">
              <w:rPr>
                <w:rFonts w:cs="B Zar" w:hint="cs"/>
                <w:b/>
                <w:bCs/>
                <w:color w:val="000000" w:themeColor="text1"/>
                <w:sz w:val="18"/>
                <w:szCs w:val="18"/>
                <w:rtl/>
              </w:rPr>
              <w:t>انحراف استادارد</w:t>
            </w:r>
          </w:p>
        </w:tc>
        <w:tc>
          <w:tcPr>
            <w:tcW w:w="858"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bidi w:val="0"/>
              <w:spacing w:after="0" w:line="240" w:lineRule="auto"/>
              <w:jc w:val="center"/>
              <w:rPr>
                <w:rFonts w:cs="B Zar"/>
                <w:b/>
                <w:bCs/>
                <w:color w:val="000000" w:themeColor="text1"/>
                <w:sz w:val="18"/>
                <w:szCs w:val="18"/>
              </w:rPr>
            </w:pPr>
            <w:r w:rsidRPr="00BC0A1A">
              <w:rPr>
                <w:rFonts w:cs="B Zar" w:hint="cs"/>
                <w:b/>
                <w:bCs/>
                <w:color w:val="000000" w:themeColor="text1"/>
                <w:sz w:val="18"/>
                <w:szCs w:val="18"/>
                <w:rtl/>
              </w:rPr>
              <w:t>واریانس</w:t>
            </w:r>
          </w:p>
        </w:tc>
        <w:tc>
          <w:tcPr>
            <w:tcW w:w="784"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bidi w:val="0"/>
              <w:spacing w:after="0" w:line="240" w:lineRule="auto"/>
              <w:jc w:val="center"/>
              <w:rPr>
                <w:rFonts w:cs="B Zar"/>
                <w:b/>
                <w:bCs/>
                <w:color w:val="000000" w:themeColor="text1"/>
                <w:sz w:val="18"/>
                <w:szCs w:val="18"/>
                <w:rtl/>
              </w:rPr>
            </w:pPr>
            <w:r w:rsidRPr="00BC0A1A">
              <w:rPr>
                <w:rFonts w:cs="B Zar" w:hint="cs"/>
                <w:b/>
                <w:bCs/>
                <w:color w:val="000000" w:themeColor="text1"/>
                <w:sz w:val="18"/>
                <w:szCs w:val="18"/>
                <w:rtl/>
              </w:rPr>
              <w:t>میانگین</w:t>
            </w:r>
          </w:p>
        </w:tc>
        <w:tc>
          <w:tcPr>
            <w:tcW w:w="1779"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bidi w:val="0"/>
              <w:spacing w:after="0" w:line="240" w:lineRule="auto"/>
              <w:jc w:val="center"/>
              <w:rPr>
                <w:rFonts w:cs="B Zar"/>
                <w:color w:val="000000" w:themeColor="text1"/>
                <w:sz w:val="18"/>
                <w:szCs w:val="18"/>
                <w:rtl/>
              </w:rPr>
            </w:pPr>
          </w:p>
        </w:tc>
      </w:tr>
      <w:tr w:rsidR="005C1573" w:rsidRPr="00BC0A1A" w:rsidTr="008C6E37">
        <w:trPr>
          <w:jc w:val="center"/>
        </w:trPr>
        <w:tc>
          <w:tcPr>
            <w:tcW w:w="956"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bidi w:val="0"/>
              <w:spacing w:line="240" w:lineRule="auto"/>
              <w:jc w:val="center"/>
              <w:rPr>
                <w:rFonts w:cs="B Zar"/>
                <w:color w:val="000000" w:themeColor="text1"/>
                <w:sz w:val="18"/>
                <w:szCs w:val="18"/>
                <w:rtl/>
              </w:rPr>
            </w:pPr>
            <w:r w:rsidRPr="00BC0A1A">
              <w:rPr>
                <w:rFonts w:cs="B Zar" w:hint="cs"/>
                <w:color w:val="000000" w:themeColor="text1"/>
                <w:sz w:val="18"/>
                <w:szCs w:val="18"/>
                <w:rtl/>
              </w:rPr>
              <w:t>10</w:t>
            </w:r>
          </w:p>
        </w:tc>
        <w:tc>
          <w:tcPr>
            <w:tcW w:w="1121"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bidi w:val="0"/>
              <w:spacing w:line="240" w:lineRule="auto"/>
              <w:jc w:val="center"/>
              <w:rPr>
                <w:rFonts w:cs="B Zar"/>
                <w:color w:val="000000" w:themeColor="text1"/>
                <w:sz w:val="18"/>
                <w:szCs w:val="18"/>
                <w:rtl/>
              </w:rPr>
            </w:pPr>
            <w:r w:rsidRPr="00BC0A1A">
              <w:rPr>
                <w:rFonts w:cs="B Zar" w:hint="cs"/>
                <w:color w:val="000000" w:themeColor="text1"/>
                <w:sz w:val="18"/>
                <w:szCs w:val="18"/>
                <w:rtl/>
              </w:rPr>
              <w:t>4920/41</w:t>
            </w:r>
          </w:p>
        </w:tc>
        <w:tc>
          <w:tcPr>
            <w:tcW w:w="858"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bidi w:val="0"/>
              <w:spacing w:line="240" w:lineRule="auto"/>
              <w:jc w:val="center"/>
              <w:rPr>
                <w:rFonts w:cs="B Zar"/>
                <w:color w:val="000000" w:themeColor="text1"/>
                <w:sz w:val="18"/>
                <w:szCs w:val="18"/>
                <w:rtl/>
              </w:rPr>
            </w:pPr>
            <w:r w:rsidRPr="00BC0A1A">
              <w:rPr>
                <w:rFonts w:cs="B Zar" w:hint="cs"/>
                <w:color w:val="000000" w:themeColor="text1"/>
                <w:sz w:val="18"/>
                <w:szCs w:val="18"/>
                <w:rtl/>
              </w:rPr>
              <w:t>5858/1721</w:t>
            </w:r>
          </w:p>
        </w:tc>
        <w:tc>
          <w:tcPr>
            <w:tcW w:w="784"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bidi w:val="0"/>
              <w:spacing w:line="240" w:lineRule="auto"/>
              <w:jc w:val="center"/>
              <w:rPr>
                <w:rFonts w:cs="B Zar"/>
                <w:color w:val="000000" w:themeColor="text1"/>
                <w:sz w:val="18"/>
                <w:szCs w:val="18"/>
                <w:rtl/>
              </w:rPr>
            </w:pPr>
            <w:r w:rsidRPr="00BC0A1A">
              <w:rPr>
                <w:rFonts w:cs="B Zar" w:hint="cs"/>
                <w:color w:val="000000" w:themeColor="text1"/>
                <w:sz w:val="18"/>
                <w:szCs w:val="18"/>
                <w:rtl/>
              </w:rPr>
              <w:t>0813/808</w:t>
            </w:r>
          </w:p>
        </w:tc>
        <w:tc>
          <w:tcPr>
            <w:tcW w:w="1779"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bidi w:val="0"/>
              <w:spacing w:line="240" w:lineRule="auto"/>
              <w:jc w:val="center"/>
              <w:rPr>
                <w:rFonts w:cs="B Zar"/>
                <w:b/>
                <w:bCs/>
                <w:color w:val="000000" w:themeColor="text1"/>
                <w:sz w:val="18"/>
                <w:szCs w:val="18"/>
                <w:rtl/>
              </w:rPr>
            </w:pPr>
            <w:r w:rsidRPr="00BC0A1A">
              <w:rPr>
                <w:rFonts w:cs="B Zar" w:hint="cs"/>
                <w:b/>
                <w:bCs/>
                <w:color w:val="000000" w:themeColor="text1"/>
                <w:sz w:val="18"/>
                <w:szCs w:val="18"/>
                <w:rtl/>
              </w:rPr>
              <w:t xml:space="preserve">آماره های توصیفی شاخص </w:t>
            </w:r>
          </w:p>
        </w:tc>
      </w:tr>
    </w:tbl>
    <w:p w:rsidR="00643A85" w:rsidRPr="00BC0A1A" w:rsidRDefault="00643A85" w:rsidP="005C1573">
      <w:pPr>
        <w:spacing w:line="240" w:lineRule="auto"/>
        <w:ind w:firstLine="282"/>
        <w:rPr>
          <w:rFonts w:cs="B Zar"/>
          <w:color w:val="000000" w:themeColor="text1"/>
          <w:sz w:val="28"/>
          <w:szCs w:val="28"/>
          <w:rtl/>
        </w:rPr>
      </w:pPr>
    </w:p>
    <w:p w:rsidR="005C1573" w:rsidRPr="00BC0A1A" w:rsidRDefault="005C1573" w:rsidP="005C1573">
      <w:pPr>
        <w:spacing w:line="240" w:lineRule="auto"/>
        <w:ind w:firstLine="282"/>
        <w:rPr>
          <w:rFonts w:cs="B Zar"/>
          <w:color w:val="000000" w:themeColor="text1"/>
          <w:sz w:val="28"/>
          <w:szCs w:val="28"/>
          <w:rtl/>
        </w:rPr>
      </w:pPr>
      <w:r w:rsidRPr="00BC0A1A">
        <w:rPr>
          <w:rFonts w:cs="B Zar" w:hint="cs"/>
          <w:color w:val="000000" w:themeColor="text1"/>
          <w:sz w:val="28"/>
          <w:szCs w:val="28"/>
          <w:rtl/>
        </w:rPr>
        <w:t>همچنانکه مشاهده می گردد جدول فوق آماره های توصیفی شاخص تنبلی را نشان می دهد.</w:t>
      </w:r>
    </w:p>
    <w:p w:rsidR="00643A85" w:rsidRPr="00BC0A1A" w:rsidRDefault="00643A85" w:rsidP="005C1573">
      <w:pPr>
        <w:spacing w:after="0" w:line="240" w:lineRule="auto"/>
        <w:jc w:val="center"/>
        <w:rPr>
          <w:rFonts w:cs="B Zar"/>
          <w:color w:val="000000" w:themeColor="text1"/>
          <w:rtl/>
        </w:rPr>
      </w:pPr>
    </w:p>
    <w:p w:rsidR="00643A85" w:rsidRPr="00BC0A1A" w:rsidRDefault="00643A85" w:rsidP="005C1573">
      <w:pPr>
        <w:spacing w:after="0" w:line="240" w:lineRule="auto"/>
        <w:jc w:val="center"/>
        <w:rPr>
          <w:rFonts w:cs="B Zar"/>
          <w:color w:val="000000" w:themeColor="text1"/>
          <w:rtl/>
        </w:rPr>
      </w:pPr>
    </w:p>
    <w:p w:rsidR="00643A85" w:rsidRPr="00BC0A1A" w:rsidRDefault="00643A85" w:rsidP="00643A85">
      <w:pPr>
        <w:spacing w:after="0" w:line="240" w:lineRule="auto"/>
        <w:rPr>
          <w:rFonts w:cs="B Zar"/>
          <w:color w:val="000000" w:themeColor="text1"/>
          <w:rtl/>
        </w:rPr>
      </w:pPr>
    </w:p>
    <w:p w:rsidR="005C1573" w:rsidRPr="00BC0A1A" w:rsidRDefault="005C1573" w:rsidP="005C1573">
      <w:pPr>
        <w:spacing w:after="0" w:line="240" w:lineRule="auto"/>
        <w:jc w:val="center"/>
        <w:rPr>
          <w:rFonts w:cs="B Zar"/>
          <w:color w:val="000000" w:themeColor="text1"/>
        </w:rPr>
      </w:pPr>
      <w:r w:rsidRPr="00BC0A1A">
        <w:rPr>
          <w:rFonts w:cs="B Zar" w:hint="cs"/>
          <w:color w:val="000000" w:themeColor="text1"/>
          <w:rtl/>
        </w:rPr>
        <w:t>جدول 3. آماره مربوط به هر گویه در رابطه با شاخص</w:t>
      </w:r>
    </w:p>
    <w:tbl>
      <w:tblPr>
        <w:tblW w:w="6324" w:type="dxa"/>
        <w:jc w:val="center"/>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43"/>
        <w:gridCol w:w="1226"/>
        <w:gridCol w:w="1560"/>
        <w:gridCol w:w="2295"/>
      </w:tblGrid>
      <w:tr w:rsidR="005C1573" w:rsidRPr="00BC0A1A" w:rsidTr="008C6E37">
        <w:trPr>
          <w:jc w:val="center"/>
        </w:trPr>
        <w:tc>
          <w:tcPr>
            <w:tcW w:w="1243"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bidi w:val="0"/>
              <w:spacing w:after="0" w:line="240" w:lineRule="auto"/>
              <w:jc w:val="center"/>
              <w:rPr>
                <w:rFonts w:cs="B Zar"/>
                <w:b/>
                <w:bCs/>
                <w:color w:val="000000" w:themeColor="text1"/>
                <w:sz w:val="18"/>
                <w:szCs w:val="18"/>
              </w:rPr>
            </w:pPr>
            <w:r w:rsidRPr="00BC0A1A">
              <w:rPr>
                <w:rFonts w:cs="B Zar" w:hint="cs"/>
                <w:b/>
                <w:bCs/>
                <w:color w:val="000000" w:themeColor="text1"/>
                <w:sz w:val="18"/>
                <w:szCs w:val="18"/>
                <w:rtl/>
              </w:rPr>
              <w:t>ضریب آلفا پس از حذف گویه ها</w:t>
            </w:r>
          </w:p>
        </w:tc>
        <w:tc>
          <w:tcPr>
            <w:tcW w:w="1226"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bidi w:val="0"/>
              <w:spacing w:after="0" w:line="240" w:lineRule="auto"/>
              <w:jc w:val="center"/>
              <w:rPr>
                <w:rFonts w:cs="B Zar"/>
                <w:b/>
                <w:bCs/>
                <w:color w:val="000000" w:themeColor="text1"/>
                <w:sz w:val="18"/>
                <w:szCs w:val="18"/>
                <w:rtl/>
              </w:rPr>
            </w:pPr>
            <w:r w:rsidRPr="00BC0A1A">
              <w:rPr>
                <w:rFonts w:cs="B Zar" w:hint="cs"/>
                <w:b/>
                <w:bCs/>
                <w:color w:val="000000" w:themeColor="text1"/>
                <w:sz w:val="18"/>
                <w:szCs w:val="18"/>
                <w:rtl/>
              </w:rPr>
              <w:t>همبستگی گویه ها با شاخص</w:t>
            </w:r>
          </w:p>
        </w:tc>
        <w:tc>
          <w:tcPr>
            <w:tcW w:w="1560"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bidi w:val="0"/>
              <w:spacing w:after="0" w:line="240" w:lineRule="auto"/>
              <w:jc w:val="center"/>
              <w:rPr>
                <w:rFonts w:cs="B Zar"/>
                <w:b/>
                <w:bCs/>
                <w:color w:val="000000" w:themeColor="text1"/>
                <w:sz w:val="18"/>
                <w:szCs w:val="18"/>
              </w:rPr>
            </w:pPr>
            <w:r w:rsidRPr="00BC0A1A">
              <w:rPr>
                <w:rFonts w:cs="B Zar" w:hint="cs"/>
                <w:b/>
                <w:bCs/>
                <w:color w:val="000000" w:themeColor="text1"/>
                <w:sz w:val="18"/>
                <w:szCs w:val="18"/>
                <w:rtl/>
              </w:rPr>
              <w:t>میانگین شاخص پس از حذف گویه ها</w:t>
            </w:r>
          </w:p>
        </w:tc>
        <w:tc>
          <w:tcPr>
            <w:tcW w:w="2295" w:type="dxa"/>
            <w:tcBorders>
              <w:top w:val="double" w:sz="4" w:space="0" w:color="auto"/>
              <w:left w:val="double" w:sz="4" w:space="0" w:color="auto"/>
              <w:bottom w:val="double" w:sz="4" w:space="0" w:color="auto"/>
            </w:tcBorders>
          </w:tcPr>
          <w:p w:rsidR="005C1573" w:rsidRPr="00BC0A1A" w:rsidRDefault="005C1573" w:rsidP="008C6E37">
            <w:pPr>
              <w:bidi w:val="0"/>
              <w:spacing w:after="0" w:line="240" w:lineRule="auto"/>
              <w:rPr>
                <w:rFonts w:cs="B Zar"/>
                <w:color w:val="000000" w:themeColor="text1"/>
                <w:sz w:val="18"/>
                <w:szCs w:val="18"/>
              </w:rPr>
            </w:pPr>
          </w:p>
        </w:tc>
      </w:tr>
      <w:tr w:rsidR="005C1573" w:rsidRPr="00BC0A1A" w:rsidTr="008C6E37">
        <w:trPr>
          <w:jc w:val="center"/>
        </w:trPr>
        <w:tc>
          <w:tcPr>
            <w:tcW w:w="1243"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bidi w:val="0"/>
              <w:spacing w:line="240" w:lineRule="auto"/>
              <w:jc w:val="center"/>
              <w:rPr>
                <w:rFonts w:cs="B Zar"/>
                <w:color w:val="000000" w:themeColor="text1"/>
                <w:sz w:val="18"/>
                <w:szCs w:val="18"/>
                <w:rtl/>
              </w:rPr>
            </w:pPr>
            <w:r w:rsidRPr="00BC0A1A">
              <w:rPr>
                <w:rFonts w:cs="B Zar" w:hint="cs"/>
                <w:color w:val="000000" w:themeColor="text1"/>
                <w:sz w:val="18"/>
                <w:szCs w:val="18"/>
                <w:rtl/>
              </w:rPr>
              <w:t>7197/0</w:t>
            </w:r>
          </w:p>
        </w:tc>
        <w:tc>
          <w:tcPr>
            <w:tcW w:w="1226"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bidi w:val="0"/>
              <w:spacing w:line="240" w:lineRule="auto"/>
              <w:jc w:val="center"/>
              <w:rPr>
                <w:rFonts w:cs="B Zar"/>
                <w:color w:val="000000" w:themeColor="text1"/>
                <w:sz w:val="18"/>
                <w:szCs w:val="18"/>
                <w:rtl/>
              </w:rPr>
            </w:pPr>
            <w:r w:rsidRPr="00BC0A1A">
              <w:rPr>
                <w:rFonts w:cs="B Zar" w:hint="cs"/>
                <w:color w:val="000000" w:themeColor="text1"/>
                <w:sz w:val="18"/>
                <w:szCs w:val="18"/>
                <w:rtl/>
              </w:rPr>
              <w:t>1326/0</w:t>
            </w:r>
          </w:p>
        </w:tc>
        <w:tc>
          <w:tcPr>
            <w:tcW w:w="1560"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bidi w:val="0"/>
              <w:spacing w:line="240" w:lineRule="auto"/>
              <w:jc w:val="center"/>
              <w:rPr>
                <w:rFonts w:cs="B Zar"/>
                <w:color w:val="000000" w:themeColor="text1"/>
                <w:sz w:val="18"/>
                <w:szCs w:val="18"/>
                <w:rtl/>
              </w:rPr>
            </w:pPr>
            <w:r w:rsidRPr="00BC0A1A">
              <w:rPr>
                <w:rFonts w:cs="B Zar" w:hint="cs"/>
                <w:color w:val="000000" w:themeColor="text1"/>
                <w:sz w:val="18"/>
                <w:szCs w:val="18"/>
                <w:rtl/>
              </w:rPr>
              <w:t>7771/735</w:t>
            </w:r>
          </w:p>
        </w:tc>
        <w:tc>
          <w:tcPr>
            <w:tcW w:w="2295" w:type="dxa"/>
            <w:tcBorders>
              <w:top w:val="double" w:sz="4" w:space="0" w:color="auto"/>
              <w:left w:val="double" w:sz="4" w:space="0" w:color="auto"/>
              <w:bottom w:val="double" w:sz="4" w:space="0" w:color="auto"/>
            </w:tcBorders>
          </w:tcPr>
          <w:p w:rsidR="005C1573" w:rsidRPr="00BC0A1A" w:rsidRDefault="005C1573" w:rsidP="008C6E37">
            <w:pPr>
              <w:bidi w:val="0"/>
              <w:spacing w:line="240" w:lineRule="auto"/>
              <w:jc w:val="right"/>
              <w:rPr>
                <w:rFonts w:cs="B Zar"/>
                <w:color w:val="000000" w:themeColor="text1"/>
                <w:sz w:val="18"/>
                <w:szCs w:val="18"/>
              </w:rPr>
            </w:pPr>
            <w:r w:rsidRPr="00BC0A1A">
              <w:rPr>
                <w:rFonts w:cs="B Zar" w:hint="cs"/>
                <w:color w:val="000000" w:themeColor="text1"/>
                <w:sz w:val="18"/>
                <w:szCs w:val="18"/>
                <w:rtl/>
              </w:rPr>
              <w:t>اهميت کار</w:t>
            </w:r>
          </w:p>
        </w:tc>
      </w:tr>
      <w:tr w:rsidR="005C1573" w:rsidRPr="00BC0A1A" w:rsidTr="008C6E37">
        <w:trPr>
          <w:jc w:val="center"/>
        </w:trPr>
        <w:tc>
          <w:tcPr>
            <w:tcW w:w="1243"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bidi w:val="0"/>
              <w:spacing w:line="240" w:lineRule="auto"/>
              <w:jc w:val="center"/>
              <w:rPr>
                <w:rFonts w:cs="B Zar"/>
                <w:color w:val="000000" w:themeColor="text1"/>
                <w:sz w:val="18"/>
                <w:szCs w:val="18"/>
                <w:rtl/>
              </w:rPr>
            </w:pPr>
            <w:r w:rsidRPr="00BC0A1A">
              <w:rPr>
                <w:rFonts w:cs="B Zar" w:hint="cs"/>
                <w:color w:val="000000" w:themeColor="text1"/>
                <w:sz w:val="18"/>
                <w:szCs w:val="18"/>
                <w:rtl/>
              </w:rPr>
              <w:t>7105/0</w:t>
            </w:r>
          </w:p>
        </w:tc>
        <w:tc>
          <w:tcPr>
            <w:tcW w:w="1226"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bidi w:val="0"/>
              <w:spacing w:line="240" w:lineRule="auto"/>
              <w:jc w:val="center"/>
              <w:rPr>
                <w:rFonts w:cs="B Zar"/>
                <w:color w:val="000000" w:themeColor="text1"/>
                <w:sz w:val="18"/>
                <w:szCs w:val="18"/>
                <w:rtl/>
              </w:rPr>
            </w:pPr>
            <w:r w:rsidRPr="00BC0A1A">
              <w:rPr>
                <w:rFonts w:cs="B Zar" w:hint="cs"/>
                <w:color w:val="000000" w:themeColor="text1"/>
                <w:sz w:val="18"/>
                <w:szCs w:val="18"/>
                <w:rtl/>
              </w:rPr>
              <w:t>2537/0</w:t>
            </w:r>
          </w:p>
        </w:tc>
        <w:tc>
          <w:tcPr>
            <w:tcW w:w="1560"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bidi w:val="0"/>
              <w:spacing w:line="240" w:lineRule="auto"/>
              <w:jc w:val="center"/>
              <w:rPr>
                <w:rFonts w:cs="B Zar"/>
                <w:color w:val="000000" w:themeColor="text1"/>
                <w:sz w:val="18"/>
                <w:szCs w:val="18"/>
                <w:rtl/>
              </w:rPr>
            </w:pPr>
            <w:r w:rsidRPr="00BC0A1A">
              <w:rPr>
                <w:rFonts w:cs="B Zar" w:hint="cs"/>
                <w:color w:val="000000" w:themeColor="text1"/>
                <w:sz w:val="18"/>
                <w:szCs w:val="18"/>
                <w:rtl/>
              </w:rPr>
              <w:t>8271/723</w:t>
            </w:r>
          </w:p>
        </w:tc>
        <w:tc>
          <w:tcPr>
            <w:tcW w:w="2295" w:type="dxa"/>
            <w:tcBorders>
              <w:top w:val="double" w:sz="4" w:space="0" w:color="auto"/>
              <w:left w:val="double" w:sz="4" w:space="0" w:color="auto"/>
              <w:bottom w:val="double" w:sz="4" w:space="0" w:color="auto"/>
            </w:tcBorders>
          </w:tcPr>
          <w:p w:rsidR="005C1573" w:rsidRPr="00BC0A1A" w:rsidRDefault="005C1573" w:rsidP="008C6E37">
            <w:pPr>
              <w:bidi w:val="0"/>
              <w:spacing w:line="240" w:lineRule="auto"/>
              <w:jc w:val="right"/>
              <w:rPr>
                <w:rFonts w:cs="B Zar"/>
                <w:color w:val="000000" w:themeColor="text1"/>
                <w:sz w:val="18"/>
                <w:szCs w:val="18"/>
                <w:rtl/>
              </w:rPr>
            </w:pPr>
            <w:r w:rsidRPr="00BC0A1A">
              <w:rPr>
                <w:rFonts w:cs="B Zar" w:hint="cs"/>
                <w:color w:val="000000" w:themeColor="text1"/>
                <w:sz w:val="18"/>
                <w:szCs w:val="18"/>
                <w:rtl/>
              </w:rPr>
              <w:t>ايده هاي جديد</w:t>
            </w:r>
          </w:p>
        </w:tc>
      </w:tr>
      <w:tr w:rsidR="005C1573" w:rsidRPr="00BC0A1A" w:rsidTr="008C6E37">
        <w:trPr>
          <w:jc w:val="center"/>
        </w:trPr>
        <w:tc>
          <w:tcPr>
            <w:tcW w:w="1243"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bidi w:val="0"/>
              <w:spacing w:line="240" w:lineRule="auto"/>
              <w:jc w:val="center"/>
              <w:rPr>
                <w:rFonts w:cs="B Zar"/>
                <w:color w:val="000000" w:themeColor="text1"/>
                <w:sz w:val="18"/>
                <w:szCs w:val="18"/>
                <w:rtl/>
              </w:rPr>
            </w:pPr>
            <w:r w:rsidRPr="00BC0A1A">
              <w:rPr>
                <w:rFonts w:cs="B Zar" w:hint="cs"/>
                <w:color w:val="000000" w:themeColor="text1"/>
                <w:sz w:val="18"/>
                <w:szCs w:val="18"/>
                <w:rtl/>
              </w:rPr>
              <w:t>7099/0</w:t>
            </w:r>
          </w:p>
        </w:tc>
        <w:tc>
          <w:tcPr>
            <w:tcW w:w="1226"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bidi w:val="0"/>
              <w:spacing w:line="240" w:lineRule="auto"/>
              <w:jc w:val="center"/>
              <w:rPr>
                <w:rFonts w:cs="B Zar"/>
                <w:color w:val="000000" w:themeColor="text1"/>
                <w:sz w:val="18"/>
                <w:szCs w:val="18"/>
                <w:rtl/>
              </w:rPr>
            </w:pPr>
            <w:r w:rsidRPr="00BC0A1A">
              <w:rPr>
                <w:rFonts w:cs="B Zar" w:hint="cs"/>
                <w:color w:val="000000" w:themeColor="text1"/>
                <w:sz w:val="18"/>
                <w:szCs w:val="18"/>
                <w:rtl/>
              </w:rPr>
              <w:t>2491/0</w:t>
            </w:r>
          </w:p>
        </w:tc>
        <w:tc>
          <w:tcPr>
            <w:tcW w:w="1560"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bidi w:val="0"/>
              <w:spacing w:line="240" w:lineRule="auto"/>
              <w:jc w:val="center"/>
              <w:rPr>
                <w:rFonts w:cs="B Zar"/>
                <w:color w:val="000000" w:themeColor="text1"/>
                <w:sz w:val="18"/>
                <w:szCs w:val="18"/>
                <w:rtl/>
              </w:rPr>
            </w:pPr>
            <w:r w:rsidRPr="00BC0A1A">
              <w:rPr>
                <w:rFonts w:cs="B Zar" w:hint="cs"/>
                <w:color w:val="000000" w:themeColor="text1"/>
                <w:sz w:val="18"/>
                <w:szCs w:val="18"/>
                <w:rtl/>
              </w:rPr>
              <w:t>1000/710</w:t>
            </w:r>
          </w:p>
        </w:tc>
        <w:tc>
          <w:tcPr>
            <w:tcW w:w="2295" w:type="dxa"/>
            <w:tcBorders>
              <w:top w:val="double" w:sz="4" w:space="0" w:color="auto"/>
              <w:left w:val="double" w:sz="4" w:space="0" w:color="auto"/>
              <w:bottom w:val="double" w:sz="4" w:space="0" w:color="auto"/>
            </w:tcBorders>
          </w:tcPr>
          <w:p w:rsidR="005C1573" w:rsidRPr="00BC0A1A" w:rsidRDefault="005C1573" w:rsidP="008C6E37">
            <w:pPr>
              <w:bidi w:val="0"/>
              <w:spacing w:line="240" w:lineRule="auto"/>
              <w:jc w:val="right"/>
              <w:rPr>
                <w:rFonts w:cs="B Zar"/>
                <w:color w:val="000000" w:themeColor="text1"/>
                <w:sz w:val="18"/>
                <w:szCs w:val="18"/>
                <w:rtl/>
              </w:rPr>
            </w:pPr>
            <w:r w:rsidRPr="00BC0A1A">
              <w:rPr>
                <w:rFonts w:cs="B Zar" w:hint="cs"/>
                <w:color w:val="000000" w:themeColor="text1"/>
                <w:sz w:val="18"/>
                <w:szCs w:val="18"/>
                <w:rtl/>
              </w:rPr>
              <w:t>پولدار بودن</w:t>
            </w:r>
          </w:p>
        </w:tc>
      </w:tr>
      <w:tr w:rsidR="005C1573" w:rsidRPr="00BC0A1A" w:rsidTr="008C6E37">
        <w:trPr>
          <w:jc w:val="center"/>
        </w:trPr>
        <w:tc>
          <w:tcPr>
            <w:tcW w:w="1243"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bidi w:val="0"/>
              <w:spacing w:line="240" w:lineRule="auto"/>
              <w:jc w:val="center"/>
              <w:rPr>
                <w:rFonts w:cs="B Zar"/>
                <w:color w:val="000000" w:themeColor="text1"/>
                <w:sz w:val="18"/>
                <w:szCs w:val="18"/>
                <w:rtl/>
              </w:rPr>
            </w:pPr>
            <w:r w:rsidRPr="00BC0A1A">
              <w:rPr>
                <w:rFonts w:cs="B Zar" w:hint="cs"/>
                <w:color w:val="000000" w:themeColor="text1"/>
                <w:sz w:val="18"/>
                <w:szCs w:val="18"/>
                <w:rtl/>
              </w:rPr>
              <w:t>7126/0</w:t>
            </w:r>
          </w:p>
        </w:tc>
        <w:tc>
          <w:tcPr>
            <w:tcW w:w="1226"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bidi w:val="0"/>
              <w:spacing w:line="240" w:lineRule="auto"/>
              <w:jc w:val="center"/>
              <w:rPr>
                <w:rFonts w:cs="B Zar"/>
                <w:color w:val="000000" w:themeColor="text1"/>
                <w:sz w:val="18"/>
                <w:szCs w:val="18"/>
                <w:rtl/>
              </w:rPr>
            </w:pPr>
            <w:r w:rsidRPr="00BC0A1A">
              <w:rPr>
                <w:rFonts w:cs="B Zar" w:hint="cs"/>
                <w:color w:val="000000" w:themeColor="text1"/>
                <w:sz w:val="18"/>
                <w:szCs w:val="18"/>
                <w:rtl/>
              </w:rPr>
              <w:t>2296/0</w:t>
            </w:r>
          </w:p>
        </w:tc>
        <w:tc>
          <w:tcPr>
            <w:tcW w:w="1560"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bidi w:val="0"/>
              <w:spacing w:line="240" w:lineRule="auto"/>
              <w:jc w:val="center"/>
              <w:rPr>
                <w:rFonts w:cs="B Zar"/>
                <w:color w:val="000000" w:themeColor="text1"/>
                <w:sz w:val="18"/>
                <w:szCs w:val="18"/>
                <w:rtl/>
              </w:rPr>
            </w:pPr>
            <w:r w:rsidRPr="00BC0A1A">
              <w:rPr>
                <w:rFonts w:cs="B Zar" w:hint="cs"/>
                <w:color w:val="000000" w:themeColor="text1"/>
                <w:sz w:val="18"/>
                <w:szCs w:val="18"/>
                <w:rtl/>
              </w:rPr>
              <w:t>1771/728</w:t>
            </w:r>
          </w:p>
        </w:tc>
        <w:tc>
          <w:tcPr>
            <w:tcW w:w="2295" w:type="dxa"/>
            <w:tcBorders>
              <w:top w:val="double" w:sz="4" w:space="0" w:color="auto"/>
              <w:left w:val="double" w:sz="4" w:space="0" w:color="auto"/>
              <w:bottom w:val="double" w:sz="4" w:space="0" w:color="auto"/>
            </w:tcBorders>
          </w:tcPr>
          <w:p w:rsidR="005C1573" w:rsidRPr="00BC0A1A" w:rsidRDefault="005C1573" w:rsidP="008C6E37">
            <w:pPr>
              <w:bidi w:val="0"/>
              <w:spacing w:line="240" w:lineRule="auto"/>
              <w:jc w:val="right"/>
              <w:rPr>
                <w:rFonts w:cs="B Zar"/>
                <w:color w:val="000000" w:themeColor="text1"/>
                <w:sz w:val="18"/>
                <w:szCs w:val="18"/>
                <w:rtl/>
              </w:rPr>
            </w:pPr>
            <w:r w:rsidRPr="00BC0A1A">
              <w:rPr>
                <w:rFonts w:cs="B Zar" w:hint="cs"/>
                <w:color w:val="000000" w:themeColor="text1"/>
                <w:sz w:val="18"/>
                <w:szCs w:val="18"/>
                <w:rtl/>
              </w:rPr>
              <w:t>کمک به مردم</w:t>
            </w:r>
          </w:p>
        </w:tc>
      </w:tr>
      <w:tr w:rsidR="005C1573" w:rsidRPr="00BC0A1A" w:rsidTr="008C6E37">
        <w:trPr>
          <w:jc w:val="center"/>
        </w:trPr>
        <w:tc>
          <w:tcPr>
            <w:tcW w:w="1243" w:type="dxa"/>
            <w:tcBorders>
              <w:top w:val="double" w:sz="4" w:space="0" w:color="auto"/>
              <w:left w:val="double" w:sz="4" w:space="0" w:color="auto"/>
              <w:right w:val="double" w:sz="4" w:space="0" w:color="auto"/>
            </w:tcBorders>
          </w:tcPr>
          <w:p w:rsidR="005C1573" w:rsidRPr="00BC0A1A" w:rsidRDefault="005C1573" w:rsidP="008C6E37">
            <w:pPr>
              <w:bidi w:val="0"/>
              <w:spacing w:line="240" w:lineRule="auto"/>
              <w:jc w:val="center"/>
              <w:rPr>
                <w:rFonts w:cs="B Zar"/>
                <w:color w:val="000000" w:themeColor="text1"/>
                <w:sz w:val="18"/>
                <w:szCs w:val="18"/>
                <w:rtl/>
              </w:rPr>
            </w:pPr>
            <w:r w:rsidRPr="00BC0A1A">
              <w:rPr>
                <w:rFonts w:cs="B Zar" w:hint="cs"/>
                <w:color w:val="000000" w:themeColor="text1"/>
                <w:sz w:val="18"/>
                <w:szCs w:val="18"/>
                <w:rtl/>
              </w:rPr>
              <w:t>7114/0</w:t>
            </w:r>
          </w:p>
        </w:tc>
        <w:tc>
          <w:tcPr>
            <w:tcW w:w="1226" w:type="dxa"/>
            <w:tcBorders>
              <w:top w:val="double" w:sz="4" w:space="0" w:color="auto"/>
              <w:left w:val="double" w:sz="4" w:space="0" w:color="auto"/>
              <w:right w:val="double" w:sz="4" w:space="0" w:color="auto"/>
            </w:tcBorders>
          </w:tcPr>
          <w:p w:rsidR="005C1573" w:rsidRPr="00BC0A1A" w:rsidRDefault="005C1573" w:rsidP="008C6E37">
            <w:pPr>
              <w:bidi w:val="0"/>
              <w:spacing w:line="240" w:lineRule="auto"/>
              <w:jc w:val="center"/>
              <w:rPr>
                <w:rFonts w:cs="B Zar"/>
                <w:color w:val="000000" w:themeColor="text1"/>
                <w:sz w:val="18"/>
                <w:szCs w:val="18"/>
                <w:rtl/>
              </w:rPr>
            </w:pPr>
            <w:r w:rsidRPr="00BC0A1A">
              <w:rPr>
                <w:rFonts w:cs="B Zar" w:hint="cs"/>
                <w:color w:val="000000" w:themeColor="text1"/>
                <w:sz w:val="18"/>
                <w:szCs w:val="18"/>
                <w:rtl/>
              </w:rPr>
              <w:t>2317/0</w:t>
            </w:r>
          </w:p>
        </w:tc>
        <w:tc>
          <w:tcPr>
            <w:tcW w:w="1560" w:type="dxa"/>
            <w:tcBorders>
              <w:top w:val="double" w:sz="4" w:space="0" w:color="auto"/>
              <w:left w:val="double" w:sz="4" w:space="0" w:color="auto"/>
              <w:right w:val="double" w:sz="4" w:space="0" w:color="auto"/>
            </w:tcBorders>
          </w:tcPr>
          <w:p w:rsidR="005C1573" w:rsidRPr="00BC0A1A" w:rsidRDefault="005C1573" w:rsidP="008C6E37">
            <w:pPr>
              <w:bidi w:val="0"/>
              <w:spacing w:line="240" w:lineRule="auto"/>
              <w:jc w:val="center"/>
              <w:rPr>
                <w:rFonts w:cs="B Zar"/>
                <w:color w:val="000000" w:themeColor="text1"/>
                <w:sz w:val="18"/>
                <w:szCs w:val="18"/>
                <w:rtl/>
              </w:rPr>
            </w:pPr>
            <w:r w:rsidRPr="00BC0A1A">
              <w:rPr>
                <w:rFonts w:cs="B Zar" w:hint="cs"/>
                <w:color w:val="000000" w:themeColor="text1"/>
                <w:sz w:val="18"/>
                <w:szCs w:val="18"/>
                <w:rtl/>
              </w:rPr>
              <w:t>6438/719</w:t>
            </w:r>
          </w:p>
        </w:tc>
        <w:tc>
          <w:tcPr>
            <w:tcW w:w="2295" w:type="dxa"/>
            <w:tcBorders>
              <w:top w:val="double" w:sz="4" w:space="0" w:color="auto"/>
              <w:left w:val="double" w:sz="4" w:space="0" w:color="auto"/>
            </w:tcBorders>
          </w:tcPr>
          <w:p w:rsidR="005C1573" w:rsidRPr="00BC0A1A" w:rsidRDefault="005C1573" w:rsidP="008C6E37">
            <w:pPr>
              <w:bidi w:val="0"/>
              <w:spacing w:line="240" w:lineRule="auto"/>
              <w:jc w:val="right"/>
              <w:rPr>
                <w:rFonts w:cs="B Zar"/>
                <w:color w:val="000000" w:themeColor="text1"/>
                <w:sz w:val="18"/>
                <w:szCs w:val="18"/>
              </w:rPr>
            </w:pPr>
            <w:r w:rsidRPr="00BC0A1A">
              <w:rPr>
                <w:rFonts w:cs="B Zar" w:hint="cs"/>
                <w:color w:val="000000" w:themeColor="text1"/>
                <w:sz w:val="18"/>
                <w:szCs w:val="18"/>
                <w:rtl/>
              </w:rPr>
              <w:t>موفقيت هاي زياد</w:t>
            </w:r>
          </w:p>
        </w:tc>
      </w:tr>
      <w:tr w:rsidR="005C1573" w:rsidRPr="00BC0A1A" w:rsidTr="008C6E37">
        <w:trPr>
          <w:jc w:val="center"/>
        </w:trPr>
        <w:tc>
          <w:tcPr>
            <w:tcW w:w="1243" w:type="dxa"/>
            <w:tcBorders>
              <w:left w:val="double" w:sz="4" w:space="0" w:color="auto"/>
              <w:bottom w:val="double" w:sz="4" w:space="0" w:color="auto"/>
              <w:right w:val="double" w:sz="4" w:space="0" w:color="auto"/>
            </w:tcBorders>
          </w:tcPr>
          <w:p w:rsidR="005C1573" w:rsidRPr="00BC0A1A" w:rsidRDefault="005C1573" w:rsidP="008C6E37">
            <w:pPr>
              <w:bidi w:val="0"/>
              <w:spacing w:line="240" w:lineRule="auto"/>
              <w:jc w:val="center"/>
              <w:rPr>
                <w:rFonts w:cs="B Zar"/>
                <w:color w:val="000000" w:themeColor="text1"/>
                <w:sz w:val="18"/>
                <w:szCs w:val="18"/>
                <w:rtl/>
              </w:rPr>
            </w:pPr>
            <w:r w:rsidRPr="00BC0A1A">
              <w:rPr>
                <w:rFonts w:cs="B Zar" w:hint="cs"/>
                <w:color w:val="000000" w:themeColor="text1"/>
                <w:sz w:val="18"/>
                <w:szCs w:val="18"/>
                <w:rtl/>
              </w:rPr>
              <w:t>6881/0</w:t>
            </w:r>
          </w:p>
        </w:tc>
        <w:tc>
          <w:tcPr>
            <w:tcW w:w="1226" w:type="dxa"/>
            <w:tcBorders>
              <w:left w:val="double" w:sz="4" w:space="0" w:color="auto"/>
              <w:bottom w:val="double" w:sz="4" w:space="0" w:color="auto"/>
              <w:right w:val="double" w:sz="4" w:space="0" w:color="auto"/>
            </w:tcBorders>
          </w:tcPr>
          <w:p w:rsidR="005C1573" w:rsidRPr="00BC0A1A" w:rsidRDefault="005C1573" w:rsidP="008C6E37">
            <w:pPr>
              <w:bidi w:val="0"/>
              <w:spacing w:line="240" w:lineRule="auto"/>
              <w:jc w:val="center"/>
              <w:rPr>
                <w:rFonts w:cs="B Zar"/>
                <w:color w:val="000000" w:themeColor="text1"/>
                <w:sz w:val="18"/>
                <w:szCs w:val="18"/>
                <w:rtl/>
              </w:rPr>
            </w:pPr>
            <w:r w:rsidRPr="00BC0A1A">
              <w:rPr>
                <w:rFonts w:cs="B Zar" w:hint="cs"/>
                <w:color w:val="000000" w:themeColor="text1"/>
                <w:sz w:val="18"/>
                <w:szCs w:val="18"/>
                <w:rtl/>
              </w:rPr>
              <w:t>4238/0</w:t>
            </w:r>
          </w:p>
        </w:tc>
        <w:tc>
          <w:tcPr>
            <w:tcW w:w="1560" w:type="dxa"/>
            <w:tcBorders>
              <w:left w:val="double" w:sz="4" w:space="0" w:color="auto"/>
              <w:bottom w:val="double" w:sz="4" w:space="0" w:color="auto"/>
              <w:right w:val="double" w:sz="4" w:space="0" w:color="auto"/>
            </w:tcBorders>
          </w:tcPr>
          <w:p w:rsidR="005C1573" w:rsidRPr="00BC0A1A" w:rsidRDefault="005C1573" w:rsidP="008C6E37">
            <w:pPr>
              <w:bidi w:val="0"/>
              <w:spacing w:line="240" w:lineRule="auto"/>
              <w:jc w:val="center"/>
              <w:rPr>
                <w:rFonts w:cs="B Zar"/>
                <w:color w:val="000000" w:themeColor="text1"/>
                <w:sz w:val="18"/>
                <w:szCs w:val="18"/>
                <w:rtl/>
              </w:rPr>
            </w:pPr>
            <w:r w:rsidRPr="00BC0A1A">
              <w:rPr>
                <w:rFonts w:cs="B Zar" w:hint="cs"/>
                <w:color w:val="000000" w:themeColor="text1"/>
                <w:sz w:val="18"/>
                <w:szCs w:val="18"/>
                <w:rtl/>
              </w:rPr>
              <w:t>2708/712</w:t>
            </w:r>
          </w:p>
        </w:tc>
        <w:tc>
          <w:tcPr>
            <w:tcW w:w="2295" w:type="dxa"/>
            <w:tcBorders>
              <w:left w:val="double" w:sz="4" w:space="0" w:color="auto"/>
              <w:bottom w:val="double" w:sz="4" w:space="0" w:color="auto"/>
            </w:tcBorders>
          </w:tcPr>
          <w:p w:rsidR="005C1573" w:rsidRPr="00BC0A1A" w:rsidRDefault="005C1573" w:rsidP="008C6E37">
            <w:pPr>
              <w:bidi w:val="0"/>
              <w:spacing w:line="240" w:lineRule="auto"/>
              <w:jc w:val="right"/>
              <w:rPr>
                <w:rFonts w:cs="B Zar"/>
                <w:color w:val="000000" w:themeColor="text1"/>
                <w:sz w:val="18"/>
                <w:szCs w:val="18"/>
                <w:rtl/>
              </w:rPr>
            </w:pPr>
            <w:r w:rsidRPr="00BC0A1A">
              <w:rPr>
                <w:rFonts w:cs="B Zar" w:hint="cs"/>
                <w:color w:val="000000" w:themeColor="text1"/>
                <w:sz w:val="18"/>
                <w:szCs w:val="18"/>
                <w:rtl/>
              </w:rPr>
              <w:t>رقابت</w:t>
            </w:r>
          </w:p>
        </w:tc>
      </w:tr>
      <w:tr w:rsidR="005C1573" w:rsidRPr="00BC0A1A" w:rsidTr="008C6E37">
        <w:trPr>
          <w:trHeight w:val="404"/>
          <w:jc w:val="center"/>
        </w:trPr>
        <w:tc>
          <w:tcPr>
            <w:tcW w:w="1243"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bidi w:val="0"/>
              <w:spacing w:line="240" w:lineRule="auto"/>
              <w:jc w:val="center"/>
              <w:rPr>
                <w:rFonts w:cs="B Zar"/>
                <w:color w:val="000000" w:themeColor="text1"/>
                <w:sz w:val="18"/>
                <w:szCs w:val="18"/>
                <w:rtl/>
              </w:rPr>
            </w:pPr>
            <w:r w:rsidRPr="00BC0A1A">
              <w:rPr>
                <w:rFonts w:cs="B Zar" w:hint="cs"/>
                <w:color w:val="000000" w:themeColor="text1"/>
                <w:sz w:val="18"/>
                <w:szCs w:val="18"/>
                <w:rtl/>
              </w:rPr>
              <w:t>7073/0</w:t>
            </w:r>
          </w:p>
        </w:tc>
        <w:tc>
          <w:tcPr>
            <w:tcW w:w="1226"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bidi w:val="0"/>
              <w:spacing w:line="240" w:lineRule="auto"/>
              <w:jc w:val="center"/>
              <w:rPr>
                <w:rFonts w:cs="B Zar"/>
                <w:color w:val="000000" w:themeColor="text1"/>
                <w:sz w:val="18"/>
                <w:szCs w:val="18"/>
                <w:rtl/>
              </w:rPr>
            </w:pPr>
            <w:r w:rsidRPr="00BC0A1A">
              <w:rPr>
                <w:rFonts w:cs="B Zar" w:hint="cs"/>
                <w:color w:val="000000" w:themeColor="text1"/>
                <w:sz w:val="18"/>
                <w:szCs w:val="18"/>
                <w:rtl/>
              </w:rPr>
              <w:t>2897/0</w:t>
            </w:r>
          </w:p>
        </w:tc>
        <w:tc>
          <w:tcPr>
            <w:tcW w:w="1560"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bidi w:val="0"/>
              <w:spacing w:line="240" w:lineRule="auto"/>
              <w:jc w:val="center"/>
              <w:rPr>
                <w:rFonts w:cs="B Zar"/>
                <w:color w:val="000000" w:themeColor="text1"/>
                <w:sz w:val="18"/>
                <w:szCs w:val="18"/>
              </w:rPr>
            </w:pPr>
            <w:r w:rsidRPr="00BC0A1A">
              <w:rPr>
                <w:rFonts w:cs="B Zar" w:hint="cs"/>
                <w:color w:val="000000" w:themeColor="text1"/>
                <w:sz w:val="18"/>
                <w:szCs w:val="18"/>
                <w:rtl/>
              </w:rPr>
              <w:t>8917/706</w:t>
            </w:r>
          </w:p>
        </w:tc>
        <w:tc>
          <w:tcPr>
            <w:tcW w:w="2295" w:type="dxa"/>
            <w:tcBorders>
              <w:top w:val="double" w:sz="4" w:space="0" w:color="auto"/>
              <w:left w:val="double" w:sz="4" w:space="0" w:color="auto"/>
              <w:bottom w:val="double" w:sz="4" w:space="0" w:color="auto"/>
            </w:tcBorders>
          </w:tcPr>
          <w:p w:rsidR="005C1573" w:rsidRPr="00BC0A1A" w:rsidRDefault="005C1573" w:rsidP="008C6E37">
            <w:pPr>
              <w:bidi w:val="0"/>
              <w:spacing w:line="240" w:lineRule="auto"/>
              <w:jc w:val="right"/>
              <w:rPr>
                <w:rFonts w:cs="B Zar"/>
                <w:color w:val="000000" w:themeColor="text1"/>
                <w:sz w:val="18"/>
                <w:szCs w:val="18"/>
              </w:rPr>
            </w:pPr>
            <w:r w:rsidRPr="00BC0A1A">
              <w:rPr>
                <w:rFonts w:cs="B Zar" w:hint="cs"/>
                <w:color w:val="000000" w:themeColor="text1"/>
                <w:sz w:val="18"/>
                <w:szCs w:val="18"/>
                <w:rtl/>
              </w:rPr>
              <w:t>سخت کوشي يا خوش شانسي</w:t>
            </w:r>
          </w:p>
        </w:tc>
      </w:tr>
      <w:tr w:rsidR="005C1573" w:rsidRPr="00BC0A1A" w:rsidTr="008C6E37">
        <w:trPr>
          <w:jc w:val="center"/>
        </w:trPr>
        <w:tc>
          <w:tcPr>
            <w:tcW w:w="1243"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bidi w:val="0"/>
              <w:spacing w:line="240" w:lineRule="auto"/>
              <w:jc w:val="center"/>
              <w:rPr>
                <w:rFonts w:cs="B Zar"/>
                <w:color w:val="000000" w:themeColor="text1"/>
                <w:sz w:val="18"/>
                <w:szCs w:val="18"/>
                <w:rtl/>
              </w:rPr>
            </w:pPr>
            <w:r w:rsidRPr="00BC0A1A">
              <w:rPr>
                <w:rFonts w:cs="B Zar" w:hint="cs"/>
                <w:color w:val="000000" w:themeColor="text1"/>
                <w:sz w:val="18"/>
                <w:szCs w:val="18"/>
                <w:rtl/>
              </w:rPr>
              <w:t>6506/0</w:t>
            </w:r>
          </w:p>
        </w:tc>
        <w:tc>
          <w:tcPr>
            <w:tcW w:w="1226"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bidi w:val="0"/>
              <w:spacing w:line="240" w:lineRule="auto"/>
              <w:jc w:val="center"/>
              <w:rPr>
                <w:rFonts w:cs="B Zar"/>
                <w:color w:val="000000" w:themeColor="text1"/>
                <w:sz w:val="18"/>
                <w:szCs w:val="18"/>
                <w:rtl/>
              </w:rPr>
            </w:pPr>
            <w:r w:rsidRPr="00BC0A1A">
              <w:rPr>
                <w:rFonts w:cs="B Zar" w:hint="cs"/>
                <w:color w:val="000000" w:themeColor="text1"/>
                <w:sz w:val="18"/>
                <w:szCs w:val="18"/>
                <w:rtl/>
              </w:rPr>
              <w:t>5725/0</w:t>
            </w:r>
          </w:p>
        </w:tc>
        <w:tc>
          <w:tcPr>
            <w:tcW w:w="1560"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bidi w:val="0"/>
              <w:spacing w:line="240" w:lineRule="auto"/>
              <w:jc w:val="center"/>
              <w:rPr>
                <w:rFonts w:cs="B Zar"/>
                <w:color w:val="000000" w:themeColor="text1"/>
                <w:sz w:val="18"/>
                <w:szCs w:val="18"/>
                <w:rtl/>
              </w:rPr>
            </w:pPr>
            <w:r w:rsidRPr="00BC0A1A">
              <w:rPr>
                <w:rFonts w:cs="B Zar" w:hint="cs"/>
                <w:color w:val="000000" w:themeColor="text1"/>
                <w:sz w:val="18"/>
                <w:szCs w:val="18"/>
                <w:rtl/>
              </w:rPr>
              <w:t>2854/723</w:t>
            </w:r>
          </w:p>
        </w:tc>
        <w:tc>
          <w:tcPr>
            <w:tcW w:w="2295" w:type="dxa"/>
            <w:tcBorders>
              <w:top w:val="double" w:sz="4" w:space="0" w:color="auto"/>
              <w:left w:val="double" w:sz="4" w:space="0" w:color="auto"/>
              <w:bottom w:val="double" w:sz="4" w:space="0" w:color="auto"/>
            </w:tcBorders>
          </w:tcPr>
          <w:p w:rsidR="005C1573" w:rsidRPr="00BC0A1A" w:rsidRDefault="005C1573" w:rsidP="008C6E37">
            <w:pPr>
              <w:bidi w:val="0"/>
              <w:spacing w:line="240" w:lineRule="auto"/>
              <w:jc w:val="right"/>
              <w:rPr>
                <w:rFonts w:cs="B Zar"/>
                <w:color w:val="000000" w:themeColor="text1"/>
                <w:sz w:val="18"/>
                <w:szCs w:val="18"/>
                <w:rtl/>
              </w:rPr>
            </w:pPr>
            <w:r w:rsidRPr="00BC0A1A">
              <w:rPr>
                <w:rFonts w:cs="B Zar" w:hint="cs"/>
                <w:color w:val="000000" w:themeColor="text1"/>
                <w:sz w:val="18"/>
                <w:szCs w:val="18"/>
                <w:rtl/>
              </w:rPr>
              <w:t>مطالبه مزايا و پاداش هاي دولتي</w:t>
            </w:r>
          </w:p>
        </w:tc>
      </w:tr>
      <w:tr w:rsidR="005C1573" w:rsidRPr="00BC0A1A" w:rsidTr="008C6E37">
        <w:trPr>
          <w:trHeight w:val="296"/>
          <w:jc w:val="center"/>
        </w:trPr>
        <w:tc>
          <w:tcPr>
            <w:tcW w:w="1243"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bidi w:val="0"/>
              <w:spacing w:line="240" w:lineRule="auto"/>
              <w:jc w:val="center"/>
              <w:rPr>
                <w:rFonts w:cs="B Zar"/>
                <w:color w:val="000000" w:themeColor="text1"/>
                <w:sz w:val="18"/>
                <w:szCs w:val="18"/>
                <w:rtl/>
              </w:rPr>
            </w:pPr>
            <w:r w:rsidRPr="00BC0A1A">
              <w:rPr>
                <w:rFonts w:cs="B Zar" w:hint="cs"/>
                <w:color w:val="000000" w:themeColor="text1"/>
                <w:sz w:val="18"/>
                <w:szCs w:val="18"/>
                <w:rtl/>
              </w:rPr>
              <w:t>6270/0</w:t>
            </w:r>
          </w:p>
        </w:tc>
        <w:tc>
          <w:tcPr>
            <w:tcW w:w="1226"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bidi w:val="0"/>
              <w:spacing w:line="240" w:lineRule="auto"/>
              <w:jc w:val="center"/>
              <w:rPr>
                <w:rFonts w:cs="B Zar"/>
                <w:color w:val="000000" w:themeColor="text1"/>
                <w:sz w:val="18"/>
                <w:szCs w:val="18"/>
                <w:rtl/>
              </w:rPr>
            </w:pPr>
            <w:r w:rsidRPr="00BC0A1A">
              <w:rPr>
                <w:rFonts w:cs="B Zar" w:hint="cs"/>
                <w:color w:val="000000" w:themeColor="text1"/>
                <w:sz w:val="18"/>
                <w:szCs w:val="18"/>
                <w:rtl/>
              </w:rPr>
              <w:t>6572/0</w:t>
            </w:r>
          </w:p>
        </w:tc>
        <w:tc>
          <w:tcPr>
            <w:tcW w:w="1560"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bidi w:val="0"/>
              <w:spacing w:line="240" w:lineRule="auto"/>
              <w:jc w:val="center"/>
              <w:rPr>
                <w:rFonts w:cs="B Zar"/>
                <w:color w:val="000000" w:themeColor="text1"/>
                <w:sz w:val="18"/>
                <w:szCs w:val="18"/>
                <w:rtl/>
              </w:rPr>
            </w:pPr>
            <w:r w:rsidRPr="00BC0A1A">
              <w:rPr>
                <w:rFonts w:cs="B Zar" w:hint="cs"/>
                <w:color w:val="000000" w:themeColor="text1"/>
                <w:sz w:val="18"/>
                <w:szCs w:val="18"/>
                <w:rtl/>
              </w:rPr>
              <w:t>5938/723</w:t>
            </w:r>
          </w:p>
        </w:tc>
        <w:tc>
          <w:tcPr>
            <w:tcW w:w="2295" w:type="dxa"/>
            <w:tcBorders>
              <w:top w:val="double" w:sz="4" w:space="0" w:color="auto"/>
              <w:left w:val="double" w:sz="4" w:space="0" w:color="auto"/>
              <w:bottom w:val="double" w:sz="4" w:space="0" w:color="auto"/>
            </w:tcBorders>
          </w:tcPr>
          <w:p w:rsidR="005C1573" w:rsidRPr="00BC0A1A" w:rsidRDefault="005C1573" w:rsidP="008C6E37">
            <w:pPr>
              <w:bidi w:val="0"/>
              <w:spacing w:line="240" w:lineRule="auto"/>
              <w:jc w:val="right"/>
              <w:rPr>
                <w:rFonts w:cs="B Zar"/>
                <w:color w:val="000000" w:themeColor="text1"/>
                <w:sz w:val="18"/>
                <w:szCs w:val="18"/>
                <w:rtl/>
              </w:rPr>
            </w:pPr>
            <w:r w:rsidRPr="00BC0A1A">
              <w:rPr>
                <w:rFonts w:cs="B Zar" w:hint="cs"/>
                <w:color w:val="000000" w:themeColor="text1"/>
                <w:sz w:val="18"/>
                <w:szCs w:val="18"/>
                <w:rtl/>
              </w:rPr>
              <w:t>عدم پرداخت کرايه وسايل نقليه عمومي</w:t>
            </w:r>
          </w:p>
        </w:tc>
      </w:tr>
      <w:tr w:rsidR="005C1573" w:rsidRPr="00BC0A1A" w:rsidTr="008C6E37">
        <w:trPr>
          <w:trHeight w:val="432"/>
          <w:jc w:val="center"/>
        </w:trPr>
        <w:tc>
          <w:tcPr>
            <w:tcW w:w="1243"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bidi w:val="0"/>
              <w:spacing w:line="240" w:lineRule="auto"/>
              <w:jc w:val="center"/>
              <w:rPr>
                <w:rFonts w:cs="B Zar"/>
                <w:color w:val="000000" w:themeColor="text1"/>
                <w:sz w:val="18"/>
                <w:szCs w:val="18"/>
                <w:rtl/>
              </w:rPr>
            </w:pPr>
            <w:r w:rsidRPr="00BC0A1A">
              <w:rPr>
                <w:rFonts w:cs="B Zar" w:hint="cs"/>
                <w:color w:val="000000" w:themeColor="text1"/>
                <w:sz w:val="18"/>
                <w:szCs w:val="18"/>
                <w:rtl/>
              </w:rPr>
              <w:t>6359/0</w:t>
            </w:r>
          </w:p>
        </w:tc>
        <w:tc>
          <w:tcPr>
            <w:tcW w:w="1226"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bidi w:val="0"/>
              <w:spacing w:line="240" w:lineRule="auto"/>
              <w:jc w:val="center"/>
              <w:rPr>
                <w:rFonts w:cs="B Zar"/>
                <w:color w:val="000000" w:themeColor="text1"/>
                <w:sz w:val="18"/>
                <w:szCs w:val="18"/>
                <w:rtl/>
              </w:rPr>
            </w:pPr>
            <w:r w:rsidRPr="00BC0A1A">
              <w:rPr>
                <w:rFonts w:cs="B Zar" w:hint="cs"/>
                <w:color w:val="000000" w:themeColor="text1"/>
                <w:sz w:val="18"/>
                <w:szCs w:val="18"/>
                <w:rtl/>
              </w:rPr>
              <w:t>6265/0</w:t>
            </w:r>
          </w:p>
        </w:tc>
        <w:tc>
          <w:tcPr>
            <w:tcW w:w="1560"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bidi w:val="0"/>
              <w:spacing w:line="240" w:lineRule="auto"/>
              <w:jc w:val="center"/>
              <w:rPr>
                <w:rFonts w:cs="B Zar"/>
                <w:color w:val="000000" w:themeColor="text1"/>
                <w:sz w:val="18"/>
                <w:szCs w:val="18"/>
                <w:rtl/>
              </w:rPr>
            </w:pPr>
            <w:r w:rsidRPr="00BC0A1A">
              <w:rPr>
                <w:rFonts w:cs="B Zar" w:hint="cs"/>
                <w:color w:val="000000" w:themeColor="text1"/>
                <w:sz w:val="18"/>
                <w:szCs w:val="18"/>
                <w:rtl/>
              </w:rPr>
              <w:t>1646/726</w:t>
            </w:r>
          </w:p>
        </w:tc>
        <w:tc>
          <w:tcPr>
            <w:tcW w:w="2295" w:type="dxa"/>
            <w:tcBorders>
              <w:top w:val="double" w:sz="4" w:space="0" w:color="auto"/>
              <w:left w:val="double" w:sz="4" w:space="0" w:color="auto"/>
              <w:bottom w:val="double" w:sz="4" w:space="0" w:color="auto"/>
            </w:tcBorders>
          </w:tcPr>
          <w:p w:rsidR="005C1573" w:rsidRPr="00BC0A1A" w:rsidRDefault="005C1573" w:rsidP="008C6E37">
            <w:pPr>
              <w:bidi w:val="0"/>
              <w:spacing w:line="240" w:lineRule="auto"/>
              <w:jc w:val="right"/>
              <w:rPr>
                <w:rFonts w:cs="B Zar"/>
                <w:color w:val="000000" w:themeColor="text1"/>
                <w:sz w:val="18"/>
                <w:szCs w:val="18"/>
                <w:rtl/>
              </w:rPr>
            </w:pPr>
            <w:r w:rsidRPr="00BC0A1A">
              <w:rPr>
                <w:rFonts w:cs="B Zar" w:hint="cs"/>
                <w:color w:val="000000" w:themeColor="text1"/>
                <w:sz w:val="18"/>
                <w:szCs w:val="18"/>
                <w:rtl/>
              </w:rPr>
              <w:t>عدم پرداخت ماليات</w:t>
            </w:r>
          </w:p>
        </w:tc>
      </w:tr>
    </w:tbl>
    <w:p w:rsidR="005C1573" w:rsidRPr="00BC0A1A" w:rsidRDefault="005C1573" w:rsidP="005C1573">
      <w:pPr>
        <w:bidi w:val="0"/>
        <w:spacing w:line="240" w:lineRule="auto"/>
        <w:jc w:val="center"/>
        <w:rPr>
          <w:rFonts w:asciiTheme="majorBidi" w:hAnsiTheme="majorBidi" w:cstheme="majorBidi"/>
          <w:color w:val="000000" w:themeColor="text1"/>
          <w:sz w:val="24"/>
          <w:szCs w:val="24"/>
        </w:rPr>
      </w:pPr>
      <w:r w:rsidRPr="00BC0A1A">
        <w:rPr>
          <w:rFonts w:asciiTheme="majorBidi" w:hAnsiTheme="majorBidi" w:cstheme="majorBidi"/>
          <w:color w:val="000000" w:themeColor="text1"/>
          <w:sz w:val="24"/>
          <w:szCs w:val="24"/>
        </w:rPr>
        <w:t xml:space="preserve">Alpa </w:t>
      </w:r>
      <w:r w:rsidRPr="00BC0A1A">
        <w:rPr>
          <w:rFonts w:asciiTheme="majorBidi" w:hAnsiTheme="majorBidi" w:cs="B Zar"/>
          <w:color w:val="000000" w:themeColor="text1"/>
          <w:sz w:val="24"/>
          <w:szCs w:val="24"/>
        </w:rPr>
        <w:t xml:space="preserve">= </w:t>
      </w:r>
      <w:r w:rsidRPr="00BC0A1A">
        <w:rPr>
          <w:rFonts w:asciiTheme="majorBidi" w:hAnsiTheme="majorBidi" w:cs="B Zar" w:hint="cs"/>
          <w:color w:val="000000" w:themeColor="text1"/>
          <w:sz w:val="24"/>
          <w:szCs w:val="24"/>
          <w:rtl/>
        </w:rPr>
        <w:t>7144/0</w:t>
      </w:r>
      <w:r w:rsidRPr="00BC0A1A">
        <w:rPr>
          <w:rFonts w:asciiTheme="majorBidi" w:hAnsiTheme="majorBidi" w:cs="B Zar"/>
          <w:color w:val="000000" w:themeColor="text1"/>
          <w:sz w:val="24"/>
          <w:szCs w:val="24"/>
        </w:rPr>
        <w:t xml:space="preserve">               </w:t>
      </w:r>
      <w:r w:rsidRPr="00BC0A1A">
        <w:rPr>
          <w:rFonts w:asciiTheme="majorBidi" w:hAnsiTheme="majorBidi" w:cstheme="majorBidi"/>
          <w:color w:val="000000" w:themeColor="text1"/>
          <w:sz w:val="24"/>
          <w:szCs w:val="24"/>
        </w:rPr>
        <w:t xml:space="preserve">Standardized item alpha = </w:t>
      </w:r>
      <w:r w:rsidRPr="00BC0A1A">
        <w:rPr>
          <w:rFonts w:asciiTheme="majorBidi" w:hAnsiTheme="majorBidi" w:cs="B Zar" w:hint="cs"/>
          <w:color w:val="000000" w:themeColor="text1"/>
          <w:sz w:val="24"/>
          <w:szCs w:val="24"/>
          <w:rtl/>
        </w:rPr>
        <w:t>7293/0</w:t>
      </w:r>
    </w:p>
    <w:p w:rsidR="005C1573" w:rsidRPr="00BC0A1A" w:rsidRDefault="005C1573" w:rsidP="005C1573">
      <w:pPr>
        <w:spacing w:after="0" w:line="240" w:lineRule="auto"/>
        <w:ind w:firstLine="282"/>
        <w:jc w:val="both"/>
        <w:rPr>
          <w:rFonts w:cs="B Zar"/>
          <w:b/>
          <w:bCs/>
          <w:color w:val="000000" w:themeColor="text1"/>
          <w:sz w:val="28"/>
          <w:szCs w:val="28"/>
          <w:rtl/>
        </w:rPr>
      </w:pPr>
      <w:r w:rsidRPr="00BC0A1A">
        <w:rPr>
          <w:rFonts w:cs="B Zar" w:hint="cs"/>
          <w:color w:val="000000" w:themeColor="text1"/>
          <w:sz w:val="28"/>
          <w:szCs w:val="28"/>
          <w:rtl/>
        </w:rPr>
        <w:t xml:space="preserve">بطور کلی نتایج آزمون قابلیت اعتماد نشان می دهد که گویه های مورد استفاده در این تحقیق از سازگاری و هماهنگی مناسبی برخوردارند و به عبارت دیگر مقدار آلفای 71/0 حاکی از همبستگی قابل قبول اجزای درونی شاخص تنبلی می باشد. </w:t>
      </w:r>
    </w:p>
    <w:p w:rsidR="005C1573" w:rsidRPr="00BC0A1A" w:rsidRDefault="005C1573" w:rsidP="005C1573">
      <w:pPr>
        <w:spacing w:after="0" w:line="240" w:lineRule="auto"/>
        <w:rPr>
          <w:rFonts w:asciiTheme="majorBidi" w:hAnsiTheme="majorBidi" w:cstheme="majorBidi"/>
          <w:color w:val="000000" w:themeColor="text1"/>
          <w:sz w:val="24"/>
          <w:szCs w:val="24"/>
          <w:rtl/>
        </w:rPr>
      </w:pPr>
      <w:r w:rsidRPr="00BC0A1A">
        <w:rPr>
          <w:rFonts w:cs="B Zar" w:hint="cs"/>
          <w:b/>
          <w:bCs/>
          <w:color w:val="000000" w:themeColor="text1"/>
          <w:sz w:val="28"/>
          <w:szCs w:val="28"/>
          <w:rtl/>
        </w:rPr>
        <w:t>یافته های تحلیلی</w:t>
      </w:r>
    </w:p>
    <w:p w:rsidR="005C1573" w:rsidRPr="00BC0A1A" w:rsidRDefault="005C1573" w:rsidP="005C1573">
      <w:pPr>
        <w:spacing w:after="0" w:line="240" w:lineRule="auto"/>
        <w:jc w:val="both"/>
        <w:rPr>
          <w:rFonts w:cs="B Zar"/>
          <w:color w:val="000000" w:themeColor="text1"/>
          <w:sz w:val="28"/>
          <w:szCs w:val="28"/>
          <w:rtl/>
        </w:rPr>
      </w:pPr>
      <w:r w:rsidRPr="00BC0A1A">
        <w:rPr>
          <w:rFonts w:cs="B Zar" w:hint="cs"/>
          <w:color w:val="000000" w:themeColor="text1"/>
          <w:sz w:val="28"/>
          <w:szCs w:val="28"/>
          <w:rtl/>
        </w:rPr>
        <w:t xml:space="preserve">در این بخش ابتدا </w:t>
      </w:r>
      <w:r w:rsidRPr="00BC0A1A">
        <w:rPr>
          <w:rFonts w:ascii="Calibri" w:eastAsia="Calibri" w:hAnsi="Calibri" w:cs="B Zar" w:hint="cs"/>
          <w:color w:val="000000" w:themeColor="text1"/>
          <w:sz w:val="28"/>
          <w:szCs w:val="28"/>
          <w:rtl/>
        </w:rPr>
        <w:t>نيمرخي از ميانگين شاخص تنبلي ميان ایران و گروه هاي کشورهاي جهان ارائه مي شود</w:t>
      </w:r>
      <w:r w:rsidRPr="00BC0A1A">
        <w:rPr>
          <w:rStyle w:val="FootnoteReference"/>
          <w:rFonts w:ascii="Calibri" w:eastAsia="Calibri" w:hAnsi="Calibri" w:cs="B Zar"/>
          <w:color w:val="000000" w:themeColor="text1"/>
          <w:sz w:val="28"/>
          <w:szCs w:val="28"/>
          <w:rtl/>
        </w:rPr>
        <w:footnoteReference w:id="14"/>
      </w:r>
      <w:r w:rsidRPr="00BC0A1A">
        <w:rPr>
          <w:rFonts w:ascii="Calibri" w:eastAsia="Calibri" w:hAnsi="Calibri" w:cs="B Zar" w:hint="cs"/>
          <w:color w:val="000000" w:themeColor="text1"/>
          <w:sz w:val="28"/>
          <w:szCs w:val="28"/>
          <w:rtl/>
        </w:rPr>
        <w:t xml:space="preserve"> و سپس يافته هاي تحليلي مورد بررسي قرار مي گيرند. لازم به ذکر است که اين گروه ها شامل تمامي کشورهاي مورد بررسي مي باشد.</w:t>
      </w:r>
      <w:r w:rsidRPr="00BC0A1A">
        <w:rPr>
          <w:rFonts w:cs="B Zar" w:hint="cs"/>
          <w:b/>
          <w:bCs/>
          <w:color w:val="000000" w:themeColor="text1"/>
          <w:sz w:val="28"/>
          <w:szCs w:val="28"/>
          <w:rtl/>
        </w:rPr>
        <w:t xml:space="preserve"> </w:t>
      </w:r>
    </w:p>
    <w:p w:rsidR="005C1573" w:rsidRPr="00BC0A1A" w:rsidRDefault="005C1573" w:rsidP="005C1573">
      <w:pPr>
        <w:spacing w:after="0" w:line="240" w:lineRule="auto"/>
        <w:ind w:firstLine="282"/>
        <w:jc w:val="both"/>
        <w:rPr>
          <w:rFonts w:cs="B Zar"/>
          <w:color w:val="000000" w:themeColor="text1"/>
          <w:sz w:val="28"/>
          <w:szCs w:val="28"/>
          <w:rtl/>
        </w:rPr>
      </w:pPr>
      <w:r w:rsidRPr="00BC0A1A">
        <w:rPr>
          <w:rFonts w:cs="B Zar" w:hint="cs"/>
          <w:color w:val="000000" w:themeColor="text1"/>
          <w:sz w:val="28"/>
          <w:szCs w:val="28"/>
          <w:rtl/>
        </w:rPr>
        <w:lastRenderedPageBreak/>
        <w:t xml:space="preserve">حال در این بخش توصیفی تطبیقی از میانگین کشورهای مورد مطالعه در هر یک از معرف های تشکیل دهنده شاخص تنبلی ارائه می شود؛ </w:t>
      </w:r>
    </w:p>
    <w:p w:rsidR="005C1573" w:rsidRPr="00BC0A1A" w:rsidRDefault="005C1573" w:rsidP="005C1573">
      <w:pPr>
        <w:spacing w:after="0" w:line="240" w:lineRule="auto"/>
        <w:ind w:firstLine="282"/>
        <w:jc w:val="both"/>
        <w:rPr>
          <w:rFonts w:cs="B Zar"/>
          <w:color w:val="000000" w:themeColor="text1"/>
          <w:sz w:val="28"/>
          <w:szCs w:val="28"/>
          <w:rtl/>
        </w:rPr>
      </w:pPr>
      <w:r w:rsidRPr="00BC0A1A">
        <w:rPr>
          <w:rFonts w:cs="B Zar" w:hint="cs"/>
          <w:color w:val="000000" w:themeColor="text1"/>
          <w:sz w:val="28"/>
          <w:szCs w:val="28"/>
          <w:rtl/>
        </w:rPr>
        <w:t xml:space="preserve">در ارتباط با </w:t>
      </w:r>
      <w:r w:rsidRPr="00BC0A1A">
        <w:rPr>
          <w:rFonts w:cs="B Zar" w:hint="cs"/>
          <w:color w:val="000000" w:themeColor="text1"/>
          <w:sz w:val="28"/>
          <w:szCs w:val="28"/>
          <w:u w:val="single"/>
          <w:rtl/>
        </w:rPr>
        <w:t>اهمیت کار در زندگی</w:t>
      </w:r>
      <w:r w:rsidRPr="00BC0A1A">
        <w:rPr>
          <w:rFonts w:cs="B Zar" w:hint="cs"/>
          <w:color w:val="000000" w:themeColor="text1"/>
          <w:sz w:val="28"/>
          <w:szCs w:val="28"/>
          <w:rtl/>
        </w:rPr>
        <w:t xml:space="preserve">؛ کشورهای افریقایی (83/15) دارای کمترین میانگین و کشورهای </w:t>
      </w:r>
      <w:r w:rsidRPr="00BC0A1A">
        <w:rPr>
          <w:rFonts w:asciiTheme="majorBidi" w:hAnsiTheme="majorBidi" w:cs="B Zar"/>
          <w:color w:val="000000" w:themeColor="text1"/>
          <w:sz w:val="24"/>
          <w:szCs w:val="24"/>
        </w:rPr>
        <w:t>OECD</w:t>
      </w:r>
      <w:r w:rsidRPr="00BC0A1A">
        <w:rPr>
          <w:rFonts w:cs="B Zar" w:hint="cs"/>
          <w:color w:val="000000" w:themeColor="text1"/>
          <w:sz w:val="28"/>
          <w:szCs w:val="28"/>
          <w:rtl/>
        </w:rPr>
        <w:t xml:space="preserve"> (14/69) دارای بالاترین میانگین در میان کشورها می باشند. در </w:t>
      </w:r>
      <w:r w:rsidRPr="00BC0A1A">
        <w:rPr>
          <w:rFonts w:cs="B Zar" w:hint="cs"/>
          <w:color w:val="000000" w:themeColor="text1"/>
          <w:sz w:val="28"/>
          <w:szCs w:val="28"/>
          <w:u w:val="single"/>
          <w:rtl/>
        </w:rPr>
        <w:t>ارائه ایده های جدید</w:t>
      </w:r>
      <w:r w:rsidRPr="00BC0A1A">
        <w:rPr>
          <w:rFonts w:cs="B Zar" w:hint="cs"/>
          <w:color w:val="000000" w:themeColor="text1"/>
          <w:sz w:val="28"/>
          <w:szCs w:val="28"/>
          <w:rtl/>
        </w:rPr>
        <w:t xml:space="preserve">؛کشورهای آسیای شرقی و جنوبی (85/22) از بیشترین میانگین و کشورهای افریقایی از کمترین میانگین (07/62) برخوردارند. </w:t>
      </w:r>
    </w:p>
    <w:p w:rsidR="005C1573" w:rsidRPr="00BC0A1A" w:rsidRDefault="005C1573" w:rsidP="005C1573">
      <w:pPr>
        <w:spacing w:after="0" w:line="240" w:lineRule="auto"/>
        <w:ind w:firstLine="282"/>
        <w:jc w:val="both"/>
        <w:rPr>
          <w:rFonts w:cs="B Zar"/>
          <w:color w:val="000000" w:themeColor="text1"/>
          <w:sz w:val="28"/>
          <w:szCs w:val="28"/>
          <w:rtl/>
        </w:rPr>
      </w:pPr>
      <w:r w:rsidRPr="00BC0A1A">
        <w:rPr>
          <w:rFonts w:cs="B Zar" w:hint="cs"/>
          <w:color w:val="000000" w:themeColor="text1"/>
          <w:sz w:val="28"/>
          <w:szCs w:val="28"/>
          <w:rtl/>
        </w:rPr>
        <w:t xml:space="preserve">از نظر اعتقاد به </w:t>
      </w:r>
      <w:r w:rsidRPr="00BC0A1A">
        <w:rPr>
          <w:rFonts w:cs="B Zar" w:hint="cs"/>
          <w:color w:val="000000" w:themeColor="text1"/>
          <w:sz w:val="28"/>
          <w:szCs w:val="28"/>
          <w:u w:val="single"/>
          <w:rtl/>
        </w:rPr>
        <w:t>پولدار بودن</w:t>
      </w:r>
      <w:r w:rsidRPr="00BC0A1A">
        <w:rPr>
          <w:rFonts w:cs="B Zar" w:hint="cs"/>
          <w:color w:val="000000" w:themeColor="text1"/>
          <w:sz w:val="28"/>
          <w:szCs w:val="28"/>
          <w:rtl/>
        </w:rPr>
        <w:t xml:space="preserve"> افراد در جامعه؛ کشورهای افریقایی کمترین میانگین (05/23) و کشورهای امریکای لاتین و کارائیب بالاترین میانگین (07/88) را دارا هستند. به لحاظ </w:t>
      </w:r>
      <w:r w:rsidRPr="00BC0A1A">
        <w:rPr>
          <w:rFonts w:cs="B Zar" w:hint="cs"/>
          <w:color w:val="000000" w:themeColor="text1"/>
          <w:sz w:val="28"/>
          <w:szCs w:val="28"/>
          <w:u w:val="single"/>
          <w:rtl/>
        </w:rPr>
        <w:t>کمک به مردم</w:t>
      </w:r>
      <w:r w:rsidRPr="00BC0A1A">
        <w:rPr>
          <w:rFonts w:cs="B Zar" w:hint="cs"/>
          <w:color w:val="000000" w:themeColor="text1"/>
          <w:sz w:val="28"/>
          <w:szCs w:val="28"/>
          <w:rtl/>
        </w:rPr>
        <w:t xml:space="preserve"> نیزکشورهای عربی (85/18) کمترین میانگین وکشورهای آسیای شرقی و جنوبی (57/40)  بیشترین میانگین را کسب کرده اند. </w:t>
      </w:r>
    </w:p>
    <w:p w:rsidR="005C1573" w:rsidRPr="00BC0A1A" w:rsidRDefault="005C1573" w:rsidP="005C1573">
      <w:pPr>
        <w:spacing w:after="0" w:line="240" w:lineRule="auto"/>
        <w:ind w:firstLine="282"/>
        <w:jc w:val="both"/>
        <w:rPr>
          <w:rFonts w:cs="B Zar"/>
          <w:color w:val="000000" w:themeColor="text1"/>
          <w:sz w:val="28"/>
          <w:szCs w:val="28"/>
          <w:rtl/>
        </w:rPr>
      </w:pPr>
      <w:r w:rsidRPr="00BC0A1A">
        <w:rPr>
          <w:rFonts w:cs="B Zar" w:hint="cs"/>
          <w:color w:val="000000" w:themeColor="text1"/>
          <w:sz w:val="28"/>
          <w:szCs w:val="28"/>
          <w:rtl/>
        </w:rPr>
        <w:t xml:space="preserve">از نظر </w:t>
      </w:r>
      <w:r w:rsidRPr="00BC0A1A">
        <w:rPr>
          <w:rFonts w:cs="B Zar" w:hint="cs"/>
          <w:color w:val="000000" w:themeColor="text1"/>
          <w:sz w:val="28"/>
          <w:szCs w:val="28"/>
          <w:u w:val="single"/>
          <w:rtl/>
        </w:rPr>
        <w:t>داشتن موفقیت های زیاد</w:t>
      </w:r>
      <w:r w:rsidRPr="00BC0A1A">
        <w:rPr>
          <w:rFonts w:cs="B Zar" w:hint="cs"/>
          <w:color w:val="000000" w:themeColor="text1"/>
          <w:sz w:val="28"/>
          <w:szCs w:val="28"/>
          <w:rtl/>
        </w:rPr>
        <w:t xml:space="preserve"> کشورهای عربی (32/24) کمترین میانگین و کشورهای </w:t>
      </w:r>
      <w:r w:rsidRPr="00BC0A1A">
        <w:rPr>
          <w:rFonts w:asciiTheme="majorBidi" w:hAnsiTheme="majorBidi" w:cs="B Zar"/>
          <w:color w:val="000000" w:themeColor="text1"/>
          <w:sz w:val="24"/>
          <w:szCs w:val="24"/>
        </w:rPr>
        <w:t>OECD</w:t>
      </w:r>
      <w:r w:rsidRPr="00BC0A1A">
        <w:rPr>
          <w:rFonts w:cs="B Zar" w:hint="cs"/>
          <w:color w:val="000000" w:themeColor="text1"/>
          <w:sz w:val="28"/>
          <w:szCs w:val="28"/>
          <w:rtl/>
        </w:rPr>
        <w:t xml:space="preserve"> (32/79) بیشترین میانگین را از آن خود کرده اند. به عبارت دیگر برای کشورهای </w:t>
      </w:r>
      <w:r w:rsidRPr="00BC0A1A">
        <w:rPr>
          <w:rFonts w:asciiTheme="majorBidi" w:hAnsiTheme="majorBidi" w:cs="B Zar"/>
          <w:color w:val="000000" w:themeColor="text1"/>
          <w:sz w:val="24"/>
          <w:szCs w:val="24"/>
        </w:rPr>
        <w:t>OECD</w:t>
      </w:r>
      <w:r w:rsidRPr="00BC0A1A">
        <w:rPr>
          <w:rFonts w:cs="B Zar" w:hint="cs"/>
          <w:color w:val="000000" w:themeColor="text1"/>
          <w:sz w:val="28"/>
          <w:szCs w:val="28"/>
          <w:rtl/>
        </w:rPr>
        <w:t xml:space="preserve"> داشتن موفقیت های زیاد نسبت به کشورهای عربی از اهمیت بیشتری برخوردار است.</w:t>
      </w:r>
    </w:p>
    <w:p w:rsidR="005C1573" w:rsidRPr="00BC0A1A" w:rsidRDefault="005C1573" w:rsidP="005C1573">
      <w:pPr>
        <w:spacing w:after="0" w:line="240" w:lineRule="auto"/>
        <w:ind w:firstLine="282"/>
        <w:jc w:val="both"/>
        <w:rPr>
          <w:rFonts w:cs="B Zar"/>
          <w:color w:val="000000" w:themeColor="text1"/>
          <w:sz w:val="28"/>
          <w:szCs w:val="28"/>
          <w:rtl/>
        </w:rPr>
      </w:pPr>
      <w:r w:rsidRPr="00BC0A1A">
        <w:rPr>
          <w:rFonts w:cs="B Zar" w:hint="cs"/>
          <w:color w:val="000000" w:themeColor="text1"/>
          <w:sz w:val="28"/>
          <w:szCs w:val="28"/>
          <w:rtl/>
        </w:rPr>
        <w:t xml:space="preserve">در </w:t>
      </w:r>
      <w:r w:rsidRPr="00BC0A1A">
        <w:rPr>
          <w:rFonts w:cs="B Zar" w:hint="cs"/>
          <w:color w:val="000000" w:themeColor="text1"/>
          <w:sz w:val="28"/>
          <w:szCs w:val="28"/>
          <w:u w:val="single"/>
          <w:rtl/>
        </w:rPr>
        <w:t>مطالبه پاداش و مزایای دولتی</w:t>
      </w:r>
      <w:r w:rsidRPr="00BC0A1A">
        <w:rPr>
          <w:rFonts w:cs="B Zar" w:hint="cs"/>
          <w:color w:val="000000" w:themeColor="text1"/>
          <w:sz w:val="28"/>
          <w:szCs w:val="28"/>
          <w:rtl/>
        </w:rPr>
        <w:t xml:space="preserve"> که افراد جامعه در اختیار ندارند؛کشورهای </w:t>
      </w:r>
      <w:r w:rsidRPr="00BC0A1A">
        <w:rPr>
          <w:rFonts w:asciiTheme="majorBidi" w:hAnsiTheme="majorBidi" w:cs="B Zar"/>
          <w:color w:val="000000" w:themeColor="text1"/>
          <w:sz w:val="24"/>
          <w:szCs w:val="24"/>
        </w:rPr>
        <w:t>OECD</w:t>
      </w:r>
      <w:r w:rsidRPr="00BC0A1A">
        <w:rPr>
          <w:rFonts w:cs="B Zar" w:hint="cs"/>
          <w:color w:val="000000" w:themeColor="text1"/>
          <w:sz w:val="28"/>
          <w:szCs w:val="28"/>
          <w:rtl/>
        </w:rPr>
        <w:t xml:space="preserve"> (35/8) کمترین مطالبه و کشور ایران (74/30) خواهان بیشترین مطالبه دولتی هستند. </w:t>
      </w:r>
    </w:p>
    <w:p w:rsidR="005C1573" w:rsidRPr="00BC0A1A" w:rsidRDefault="005C1573" w:rsidP="005C1573">
      <w:pPr>
        <w:spacing w:after="0" w:line="240" w:lineRule="auto"/>
        <w:ind w:firstLine="282"/>
        <w:jc w:val="both"/>
        <w:rPr>
          <w:rFonts w:cs="B Zar"/>
          <w:color w:val="000000" w:themeColor="text1"/>
          <w:sz w:val="28"/>
          <w:szCs w:val="28"/>
          <w:rtl/>
        </w:rPr>
      </w:pPr>
      <w:r w:rsidRPr="00BC0A1A">
        <w:rPr>
          <w:rFonts w:cs="B Zar" w:hint="cs"/>
          <w:color w:val="000000" w:themeColor="text1"/>
          <w:sz w:val="28"/>
          <w:szCs w:val="28"/>
          <w:rtl/>
        </w:rPr>
        <w:t xml:space="preserve">همچنین کشورهای عربی در </w:t>
      </w:r>
      <w:r w:rsidRPr="00BC0A1A">
        <w:rPr>
          <w:rFonts w:cs="B Zar" w:hint="cs"/>
          <w:color w:val="000000" w:themeColor="text1"/>
          <w:sz w:val="28"/>
          <w:szCs w:val="28"/>
          <w:u w:val="single"/>
          <w:rtl/>
        </w:rPr>
        <w:t>عدم پرداخت کرایه</w:t>
      </w:r>
      <w:r w:rsidRPr="00BC0A1A">
        <w:rPr>
          <w:rFonts w:cs="B Zar" w:hint="cs"/>
          <w:color w:val="000000" w:themeColor="text1"/>
          <w:sz w:val="28"/>
          <w:szCs w:val="28"/>
          <w:rtl/>
        </w:rPr>
        <w:t xml:space="preserve"> کمترین میانگین (72/7) و کشورهای امریکای لاتین و کارائیب (15/29) بالاترین میانگین را در این زمینه دارند.</w:t>
      </w:r>
    </w:p>
    <w:p w:rsidR="005C1573" w:rsidRPr="00BC0A1A" w:rsidRDefault="005C1573" w:rsidP="005C1573">
      <w:pPr>
        <w:spacing w:after="0" w:line="240" w:lineRule="auto"/>
        <w:ind w:firstLine="282"/>
        <w:jc w:val="both"/>
        <w:rPr>
          <w:rFonts w:cs="B Zar"/>
          <w:color w:val="000000" w:themeColor="text1"/>
          <w:sz w:val="28"/>
          <w:szCs w:val="28"/>
          <w:rtl/>
        </w:rPr>
      </w:pPr>
      <w:r w:rsidRPr="00BC0A1A">
        <w:rPr>
          <w:rFonts w:cs="B Zar" w:hint="cs"/>
          <w:color w:val="000000" w:themeColor="text1"/>
          <w:sz w:val="28"/>
          <w:szCs w:val="28"/>
          <w:rtl/>
        </w:rPr>
        <w:t xml:space="preserve">به لحاظ قابل قبول بودن </w:t>
      </w:r>
      <w:r w:rsidRPr="00BC0A1A">
        <w:rPr>
          <w:rFonts w:cs="B Zar" w:hint="cs"/>
          <w:color w:val="000000" w:themeColor="text1"/>
          <w:sz w:val="28"/>
          <w:szCs w:val="28"/>
          <w:u w:val="single"/>
          <w:rtl/>
        </w:rPr>
        <w:t>تقلب در پرداخت مالیات</w:t>
      </w:r>
      <w:r w:rsidRPr="00BC0A1A">
        <w:rPr>
          <w:rFonts w:cs="B Zar" w:hint="cs"/>
          <w:color w:val="000000" w:themeColor="text1"/>
          <w:sz w:val="28"/>
          <w:szCs w:val="28"/>
          <w:rtl/>
        </w:rPr>
        <w:t>؛ نتایج حاکی از آن است که کشورهای عربی کمترین میانگین (36/5) را در قابل توجیه بودن تقلب در پرداخت مالیات دارند در حالی که کشورهای امریکای شمالی و اروپایی بیشترین میانگین (52/22) را دارند. به عبارت دیگر کشورهای امریکای شمالی و اروپایی نسبت به کشورهای عربی بیشتر تقلب در پرداخت مالیات را قابل توجیه می دانند.</w:t>
      </w:r>
    </w:p>
    <w:p w:rsidR="005C1573" w:rsidRPr="00BC0A1A" w:rsidRDefault="005C1573" w:rsidP="005C1573">
      <w:pPr>
        <w:spacing w:after="0" w:line="240" w:lineRule="auto"/>
        <w:ind w:firstLine="282"/>
        <w:jc w:val="both"/>
        <w:rPr>
          <w:rFonts w:cs="B Zar"/>
          <w:color w:val="000000" w:themeColor="text1"/>
          <w:sz w:val="28"/>
          <w:szCs w:val="28"/>
          <w:rtl/>
        </w:rPr>
      </w:pPr>
      <w:r w:rsidRPr="00BC0A1A">
        <w:rPr>
          <w:rFonts w:cs="B Zar" w:hint="cs"/>
          <w:color w:val="000000" w:themeColor="text1"/>
          <w:sz w:val="28"/>
          <w:szCs w:val="28"/>
          <w:rtl/>
        </w:rPr>
        <w:t xml:space="preserve">نظر به اینکه </w:t>
      </w:r>
      <w:r w:rsidRPr="00BC0A1A">
        <w:rPr>
          <w:rFonts w:cs="B Zar" w:hint="cs"/>
          <w:color w:val="000000" w:themeColor="text1"/>
          <w:sz w:val="28"/>
          <w:szCs w:val="28"/>
          <w:u w:val="single"/>
          <w:rtl/>
        </w:rPr>
        <w:t>سخت کوشی</w:t>
      </w:r>
      <w:r w:rsidRPr="00BC0A1A">
        <w:rPr>
          <w:rFonts w:cs="B Zar" w:hint="cs"/>
          <w:color w:val="000000" w:themeColor="text1"/>
          <w:sz w:val="28"/>
          <w:szCs w:val="28"/>
          <w:rtl/>
        </w:rPr>
        <w:t xml:space="preserve"> نسبت به خوش شانسی زندگی بهتری را فراهم می کند؛ کشورهای امریکای شمالی و اروپایی بالاترین میانگین (13/70) و ایران کمترین میانگین (22/15) را کسب کرده اند. این بدان معناست که ایرانیان بر خلاف کشورهای امریکای شمالی و اروپایی بیشتر بر این نظرند که خوش شانسی زندگی بهتری را برای افراد به همراه می آورد. </w:t>
      </w:r>
    </w:p>
    <w:p w:rsidR="005C1573" w:rsidRPr="00BC0A1A" w:rsidRDefault="005C1573" w:rsidP="00643A85">
      <w:pPr>
        <w:spacing w:after="0" w:line="240" w:lineRule="auto"/>
        <w:ind w:firstLine="282"/>
        <w:jc w:val="both"/>
        <w:rPr>
          <w:rFonts w:cs="B Zar"/>
          <w:color w:val="000000" w:themeColor="text1"/>
          <w:sz w:val="28"/>
          <w:szCs w:val="28"/>
          <w:rtl/>
        </w:rPr>
      </w:pPr>
      <w:r w:rsidRPr="00BC0A1A">
        <w:rPr>
          <w:rFonts w:cs="B Zar" w:hint="cs"/>
          <w:color w:val="000000" w:themeColor="text1"/>
          <w:sz w:val="28"/>
          <w:szCs w:val="28"/>
          <w:rtl/>
        </w:rPr>
        <w:lastRenderedPageBreak/>
        <w:t xml:space="preserve">در باب اینکه </w:t>
      </w:r>
      <w:r w:rsidRPr="00BC0A1A">
        <w:rPr>
          <w:rFonts w:cs="B Zar" w:hint="cs"/>
          <w:color w:val="000000" w:themeColor="text1"/>
          <w:sz w:val="28"/>
          <w:szCs w:val="28"/>
          <w:u w:val="single"/>
          <w:rtl/>
        </w:rPr>
        <w:t>رقابت</w:t>
      </w:r>
      <w:r w:rsidRPr="00BC0A1A">
        <w:rPr>
          <w:rFonts w:cs="B Zar" w:hint="cs"/>
          <w:color w:val="000000" w:themeColor="text1"/>
          <w:sz w:val="28"/>
          <w:szCs w:val="28"/>
          <w:rtl/>
        </w:rPr>
        <w:t xml:space="preserve"> در سطح جامعه مفید تلقی می شود و یا زیان آور؛کشورهای </w:t>
      </w:r>
      <w:r w:rsidRPr="00BC0A1A">
        <w:rPr>
          <w:rFonts w:asciiTheme="majorBidi" w:hAnsiTheme="majorBidi" w:cs="B Zar"/>
          <w:color w:val="000000" w:themeColor="text1"/>
          <w:sz w:val="24"/>
          <w:szCs w:val="24"/>
        </w:rPr>
        <w:t>OECD</w:t>
      </w:r>
      <w:r w:rsidRPr="00BC0A1A">
        <w:rPr>
          <w:rFonts w:cs="B Zar" w:hint="cs"/>
          <w:color w:val="000000" w:themeColor="text1"/>
          <w:sz w:val="28"/>
          <w:szCs w:val="28"/>
          <w:rtl/>
        </w:rPr>
        <w:t xml:space="preserve"> با میانگین (65/61) رقابت را از این نظر که مردم را به سخت کوشی و رشد ایده های جدیدشان بر می انگیزاند، خوب ارزیابی می کنند در حالی که ایرانیان با میانگین (07/20) اینگونه</w:t>
      </w:r>
      <w:r w:rsidR="00643A85" w:rsidRPr="00BC0A1A">
        <w:rPr>
          <w:rFonts w:cs="B Zar" w:hint="cs"/>
          <w:color w:val="000000" w:themeColor="text1"/>
          <w:sz w:val="28"/>
          <w:szCs w:val="28"/>
          <w:rtl/>
        </w:rPr>
        <w:t xml:space="preserve"> رقابت را زیان آور تلقی می کنند.</w:t>
      </w:r>
    </w:p>
    <w:p w:rsidR="005C1573" w:rsidRPr="00BC0A1A" w:rsidRDefault="005C1573" w:rsidP="005C1573">
      <w:pPr>
        <w:spacing w:after="0" w:line="240" w:lineRule="auto"/>
        <w:jc w:val="both"/>
        <w:rPr>
          <w:rFonts w:cs="B Zar"/>
          <w:color w:val="000000" w:themeColor="text1"/>
          <w:sz w:val="28"/>
          <w:szCs w:val="28"/>
          <w:rtl/>
        </w:rPr>
      </w:pPr>
    </w:p>
    <w:p w:rsidR="005C1573" w:rsidRPr="00BC0A1A" w:rsidRDefault="005C1573" w:rsidP="005C1573">
      <w:pPr>
        <w:spacing w:after="0" w:line="240" w:lineRule="auto"/>
        <w:jc w:val="both"/>
        <w:rPr>
          <w:rFonts w:cs="B Zar"/>
          <w:color w:val="000000" w:themeColor="text1"/>
          <w:sz w:val="28"/>
          <w:szCs w:val="28"/>
          <w:rtl/>
        </w:rPr>
        <w:sectPr w:rsidR="005C1573" w:rsidRPr="00BC0A1A" w:rsidSect="005C1573">
          <w:footerReference w:type="default" r:id="rId7"/>
          <w:footnotePr>
            <w:numRestart w:val="eachPage"/>
          </w:footnotePr>
          <w:pgSz w:w="11906" w:h="16838"/>
          <w:pgMar w:top="1701" w:right="1418" w:bottom="1701" w:left="1418" w:header="709" w:footer="709" w:gutter="0"/>
          <w:cols w:space="708"/>
          <w:bidi/>
          <w:rtlGutter/>
          <w:docGrid w:linePitch="360"/>
        </w:sectPr>
      </w:pPr>
    </w:p>
    <w:tbl>
      <w:tblPr>
        <w:tblStyle w:val="TableGrid"/>
        <w:tblpPr w:leftFromText="180" w:rightFromText="180" w:vertAnchor="page" w:horzAnchor="margin" w:tblpX="216" w:tblpY="1823"/>
        <w:tblW w:w="14027" w:type="dxa"/>
        <w:tblLook w:val="01E0"/>
      </w:tblPr>
      <w:tblGrid>
        <w:gridCol w:w="952"/>
        <w:gridCol w:w="850"/>
        <w:gridCol w:w="1134"/>
        <w:gridCol w:w="1077"/>
        <w:gridCol w:w="1152"/>
        <w:gridCol w:w="1134"/>
        <w:gridCol w:w="1349"/>
        <w:gridCol w:w="992"/>
        <w:gridCol w:w="966"/>
        <w:gridCol w:w="1087"/>
        <w:gridCol w:w="1066"/>
        <w:gridCol w:w="2268"/>
      </w:tblGrid>
      <w:tr w:rsidR="005C1573" w:rsidRPr="00BC0A1A" w:rsidTr="008C6E37">
        <w:tc>
          <w:tcPr>
            <w:tcW w:w="952" w:type="dxa"/>
            <w:vMerge w:val="restart"/>
            <w:tcBorders>
              <w:top w:val="double" w:sz="4" w:space="0" w:color="auto"/>
              <w:left w:val="double" w:sz="4" w:space="0" w:color="auto"/>
              <w:right w:val="double" w:sz="4" w:space="0" w:color="auto"/>
            </w:tcBorders>
          </w:tcPr>
          <w:p w:rsidR="005C1573" w:rsidRPr="00BC0A1A" w:rsidRDefault="005C1573" w:rsidP="008C6E37">
            <w:pPr>
              <w:pStyle w:val="a0"/>
              <w:spacing w:line="240" w:lineRule="auto"/>
              <w:ind w:firstLine="0"/>
              <w:rPr>
                <w:rFonts w:cs="B Zar"/>
                <w:b/>
                <w:bCs/>
                <w:color w:val="000000" w:themeColor="text1"/>
                <w:sz w:val="18"/>
                <w:szCs w:val="18"/>
                <w:rtl/>
              </w:rPr>
            </w:pPr>
          </w:p>
          <w:p w:rsidR="005C1573" w:rsidRPr="00BC0A1A" w:rsidRDefault="005C1573" w:rsidP="008C6E37">
            <w:pPr>
              <w:pStyle w:val="a0"/>
              <w:spacing w:line="240" w:lineRule="auto"/>
              <w:ind w:firstLine="0"/>
              <w:jc w:val="center"/>
              <w:rPr>
                <w:rFonts w:cs="B Zar"/>
                <w:b/>
                <w:bCs/>
                <w:color w:val="000000" w:themeColor="text1"/>
                <w:sz w:val="18"/>
                <w:szCs w:val="18"/>
                <w:rtl/>
                <w:lang w:bidi="fa-IR"/>
              </w:rPr>
            </w:pPr>
            <w:r w:rsidRPr="00BC0A1A">
              <w:rPr>
                <w:rFonts w:cs="B Zar" w:hint="cs"/>
                <w:b/>
                <w:bCs/>
                <w:color w:val="000000" w:themeColor="text1"/>
                <w:sz w:val="18"/>
                <w:szCs w:val="18"/>
                <w:rtl/>
              </w:rPr>
              <w:t xml:space="preserve">میانگین شاخص </w:t>
            </w:r>
            <w:r w:rsidRPr="00BC0A1A">
              <w:rPr>
                <w:rFonts w:cs="B Zar" w:hint="cs"/>
                <w:b/>
                <w:bCs/>
                <w:color w:val="000000" w:themeColor="text1"/>
                <w:sz w:val="18"/>
                <w:szCs w:val="18"/>
                <w:rtl/>
                <w:lang w:bidi="fa-IR"/>
              </w:rPr>
              <w:t>تنبلي</w:t>
            </w:r>
          </w:p>
        </w:tc>
        <w:tc>
          <w:tcPr>
            <w:tcW w:w="10807" w:type="dxa"/>
            <w:gridSpan w:val="10"/>
            <w:tcBorders>
              <w:top w:val="double" w:sz="4" w:space="0" w:color="auto"/>
              <w:left w:val="double" w:sz="4" w:space="0" w:color="auto"/>
              <w:bottom w:val="double" w:sz="4" w:space="0" w:color="auto"/>
              <w:right w:val="double" w:sz="4" w:space="0" w:color="auto"/>
            </w:tcBorders>
          </w:tcPr>
          <w:p w:rsidR="005C1573" w:rsidRPr="00BC0A1A" w:rsidRDefault="0024740C" w:rsidP="008C6E37">
            <w:pPr>
              <w:pStyle w:val="a0"/>
              <w:spacing w:line="240" w:lineRule="auto"/>
              <w:ind w:firstLine="0"/>
              <w:jc w:val="center"/>
              <w:rPr>
                <w:rFonts w:cs="B Zar"/>
                <w:b/>
                <w:bCs/>
                <w:color w:val="000000" w:themeColor="text1"/>
                <w:sz w:val="18"/>
                <w:szCs w:val="18"/>
              </w:rPr>
            </w:pPr>
            <w:r w:rsidRPr="00BC0A1A">
              <w:rPr>
                <w:rFonts w:cs="B Zar" w:hint="cs"/>
                <w:b/>
                <w:bCs/>
                <w:color w:val="000000" w:themeColor="text1"/>
                <w:sz w:val="18"/>
                <w:szCs w:val="18"/>
                <w:rtl/>
              </w:rPr>
              <w:t>شاخص های</w:t>
            </w:r>
            <w:r w:rsidR="005C1573" w:rsidRPr="00BC0A1A">
              <w:rPr>
                <w:rFonts w:cs="B Zar" w:hint="cs"/>
                <w:b/>
                <w:bCs/>
                <w:color w:val="000000" w:themeColor="text1"/>
                <w:sz w:val="18"/>
                <w:szCs w:val="18"/>
                <w:rtl/>
              </w:rPr>
              <w:t xml:space="preserve"> تنبلی</w:t>
            </w:r>
            <w:r w:rsidR="00A417FE" w:rsidRPr="00BC0A1A">
              <w:rPr>
                <w:rStyle w:val="FootnoteReference"/>
                <w:rFonts w:cs="B Zar"/>
                <w:b/>
                <w:bCs/>
                <w:color w:val="000000" w:themeColor="text1"/>
                <w:sz w:val="18"/>
                <w:szCs w:val="18"/>
                <w:rtl/>
              </w:rPr>
              <w:footnoteReference w:id="15"/>
            </w:r>
          </w:p>
        </w:tc>
        <w:tc>
          <w:tcPr>
            <w:tcW w:w="2268" w:type="dxa"/>
            <w:tcBorders>
              <w:top w:val="double" w:sz="4" w:space="0" w:color="auto"/>
              <w:left w:val="double" w:sz="4" w:space="0" w:color="auto"/>
              <w:bottom w:val="double" w:sz="4" w:space="0" w:color="auto"/>
              <w:right w:val="double" w:sz="4" w:space="0" w:color="auto"/>
              <w:tr2bl w:val="single" w:sz="4" w:space="0" w:color="auto"/>
            </w:tcBorders>
          </w:tcPr>
          <w:p w:rsidR="005C1573" w:rsidRPr="00BC0A1A" w:rsidRDefault="005C1573" w:rsidP="008C6E37">
            <w:pPr>
              <w:pStyle w:val="a0"/>
              <w:spacing w:line="240" w:lineRule="auto"/>
              <w:ind w:firstLine="0"/>
              <w:rPr>
                <w:rFonts w:cs="B Zar"/>
                <w:color w:val="000000" w:themeColor="text1"/>
                <w:sz w:val="18"/>
                <w:szCs w:val="18"/>
              </w:rPr>
            </w:pPr>
            <w:r w:rsidRPr="00BC0A1A">
              <w:rPr>
                <w:rFonts w:cs="B Zar" w:hint="cs"/>
                <w:color w:val="000000" w:themeColor="text1"/>
                <w:sz w:val="18"/>
                <w:szCs w:val="18"/>
                <w:rtl/>
              </w:rPr>
              <w:t xml:space="preserve">                           متغير</w:t>
            </w:r>
          </w:p>
          <w:p w:rsidR="005C1573" w:rsidRPr="00BC0A1A" w:rsidRDefault="005C1573" w:rsidP="008C6E37">
            <w:pPr>
              <w:pStyle w:val="a0"/>
              <w:spacing w:line="240" w:lineRule="auto"/>
              <w:ind w:firstLine="0"/>
              <w:rPr>
                <w:rFonts w:cs="B Zar"/>
                <w:color w:val="000000" w:themeColor="text1"/>
                <w:sz w:val="18"/>
                <w:szCs w:val="18"/>
              </w:rPr>
            </w:pPr>
            <w:r w:rsidRPr="00BC0A1A">
              <w:rPr>
                <w:rFonts w:cs="B Zar" w:hint="cs"/>
                <w:color w:val="000000" w:themeColor="text1"/>
                <w:sz w:val="18"/>
                <w:szCs w:val="18"/>
                <w:rtl/>
              </w:rPr>
              <w:t>منطقه</w:t>
            </w:r>
          </w:p>
        </w:tc>
      </w:tr>
      <w:tr w:rsidR="005C1573" w:rsidRPr="00BC0A1A" w:rsidTr="008C6E37">
        <w:tc>
          <w:tcPr>
            <w:tcW w:w="952" w:type="dxa"/>
            <w:vMerge/>
            <w:tcBorders>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b/>
                <w:bCs/>
                <w:color w:val="000000" w:themeColor="text1"/>
                <w:sz w:val="18"/>
                <w:szCs w:val="18"/>
                <w:rtl/>
                <w:lang w:bidi="fa-IR"/>
              </w:rPr>
            </w:pPr>
          </w:p>
        </w:tc>
        <w:tc>
          <w:tcPr>
            <w:tcW w:w="850"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b/>
                <w:bCs/>
                <w:color w:val="000000" w:themeColor="text1"/>
                <w:sz w:val="18"/>
                <w:szCs w:val="18"/>
                <w:rtl/>
                <w:lang w:bidi="fa-IR"/>
              </w:rPr>
            </w:pPr>
            <w:r w:rsidRPr="00BC0A1A">
              <w:rPr>
                <w:rFonts w:cs="B Zar" w:hint="cs"/>
                <w:b/>
                <w:bCs/>
                <w:color w:val="000000" w:themeColor="text1"/>
                <w:sz w:val="18"/>
                <w:szCs w:val="18"/>
                <w:rtl/>
                <w:lang w:bidi="fa-IR"/>
              </w:rPr>
              <w:t>رقابت</w:t>
            </w:r>
          </w:p>
        </w:tc>
        <w:tc>
          <w:tcPr>
            <w:tcW w:w="1134"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b/>
                <w:bCs/>
                <w:color w:val="000000" w:themeColor="text1"/>
                <w:sz w:val="18"/>
                <w:szCs w:val="18"/>
                <w:rtl/>
                <w:lang w:bidi="fa-IR"/>
              </w:rPr>
            </w:pPr>
            <w:r w:rsidRPr="00BC0A1A">
              <w:rPr>
                <w:rFonts w:cs="B Zar" w:hint="cs"/>
                <w:b/>
                <w:bCs/>
                <w:color w:val="000000" w:themeColor="text1"/>
                <w:sz w:val="18"/>
                <w:szCs w:val="18"/>
                <w:rtl/>
                <w:lang w:bidi="fa-IR"/>
              </w:rPr>
              <w:t>سخت کوشي  يا خوش شانسي</w:t>
            </w:r>
          </w:p>
        </w:tc>
        <w:tc>
          <w:tcPr>
            <w:tcW w:w="1077"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b/>
                <w:bCs/>
                <w:color w:val="000000" w:themeColor="text1"/>
                <w:sz w:val="18"/>
                <w:szCs w:val="18"/>
              </w:rPr>
            </w:pPr>
            <w:r w:rsidRPr="00BC0A1A">
              <w:rPr>
                <w:rFonts w:cs="B Zar" w:hint="cs"/>
                <w:b/>
                <w:bCs/>
                <w:color w:val="000000" w:themeColor="text1"/>
                <w:sz w:val="18"/>
                <w:szCs w:val="18"/>
                <w:rtl/>
              </w:rPr>
              <w:t>تقلب در پرداخت ماليات</w:t>
            </w:r>
          </w:p>
        </w:tc>
        <w:tc>
          <w:tcPr>
            <w:tcW w:w="1152"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b/>
                <w:bCs/>
                <w:color w:val="000000" w:themeColor="text1"/>
                <w:sz w:val="18"/>
                <w:szCs w:val="18"/>
              </w:rPr>
            </w:pPr>
            <w:r w:rsidRPr="00BC0A1A">
              <w:rPr>
                <w:rFonts w:cs="B Zar" w:hint="cs"/>
                <w:b/>
                <w:bCs/>
                <w:color w:val="000000" w:themeColor="text1"/>
                <w:sz w:val="18"/>
                <w:szCs w:val="18"/>
                <w:rtl/>
              </w:rPr>
              <w:t>عدم پرداخت کرايه</w:t>
            </w:r>
          </w:p>
        </w:tc>
        <w:tc>
          <w:tcPr>
            <w:tcW w:w="1134"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b/>
                <w:bCs/>
                <w:color w:val="000000" w:themeColor="text1"/>
                <w:sz w:val="18"/>
                <w:szCs w:val="18"/>
              </w:rPr>
            </w:pPr>
            <w:r w:rsidRPr="00BC0A1A">
              <w:rPr>
                <w:rFonts w:cs="B Zar" w:hint="cs"/>
                <w:b/>
                <w:bCs/>
                <w:color w:val="000000" w:themeColor="text1"/>
                <w:sz w:val="18"/>
                <w:szCs w:val="18"/>
                <w:rtl/>
              </w:rPr>
              <w:t>مطالبه پاداش و مزاياي دولتي</w:t>
            </w:r>
          </w:p>
        </w:tc>
        <w:tc>
          <w:tcPr>
            <w:tcW w:w="1349"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b/>
                <w:bCs/>
                <w:color w:val="000000" w:themeColor="text1"/>
                <w:sz w:val="18"/>
                <w:szCs w:val="18"/>
                <w:rtl/>
              </w:rPr>
            </w:pPr>
            <w:r w:rsidRPr="00BC0A1A">
              <w:rPr>
                <w:rFonts w:cs="B Zar" w:hint="cs"/>
                <w:b/>
                <w:bCs/>
                <w:color w:val="000000" w:themeColor="text1"/>
                <w:sz w:val="18"/>
                <w:szCs w:val="18"/>
                <w:rtl/>
                <w:lang w:bidi="fa-IR"/>
              </w:rPr>
              <w:t>داشتن موفقيت هاي زياد</w:t>
            </w:r>
          </w:p>
        </w:tc>
        <w:tc>
          <w:tcPr>
            <w:tcW w:w="992"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b/>
                <w:bCs/>
                <w:color w:val="000000" w:themeColor="text1"/>
                <w:sz w:val="18"/>
                <w:szCs w:val="18"/>
              </w:rPr>
            </w:pPr>
            <w:r w:rsidRPr="00BC0A1A">
              <w:rPr>
                <w:rFonts w:cs="B Zar" w:hint="cs"/>
                <w:b/>
                <w:bCs/>
                <w:color w:val="000000" w:themeColor="text1"/>
                <w:sz w:val="18"/>
                <w:szCs w:val="18"/>
                <w:rtl/>
                <w:lang w:bidi="fa-IR"/>
              </w:rPr>
              <w:t>کمک به مردم</w:t>
            </w:r>
          </w:p>
        </w:tc>
        <w:tc>
          <w:tcPr>
            <w:tcW w:w="966"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b/>
                <w:bCs/>
                <w:color w:val="000000" w:themeColor="text1"/>
                <w:sz w:val="18"/>
                <w:szCs w:val="18"/>
                <w:rtl/>
                <w:lang w:bidi="fa-IR"/>
              </w:rPr>
            </w:pPr>
            <w:r w:rsidRPr="00BC0A1A">
              <w:rPr>
                <w:rFonts w:cs="B Zar" w:hint="cs"/>
                <w:b/>
                <w:bCs/>
                <w:color w:val="000000" w:themeColor="text1"/>
                <w:sz w:val="18"/>
                <w:szCs w:val="18"/>
                <w:rtl/>
                <w:lang w:bidi="fa-IR"/>
              </w:rPr>
              <w:t>پولدار بودن</w:t>
            </w:r>
          </w:p>
          <w:p w:rsidR="005C1573" w:rsidRPr="00BC0A1A" w:rsidRDefault="005C1573" w:rsidP="008C6E37">
            <w:pPr>
              <w:pStyle w:val="a0"/>
              <w:spacing w:line="240" w:lineRule="auto"/>
              <w:ind w:firstLine="0"/>
              <w:jc w:val="center"/>
              <w:rPr>
                <w:rFonts w:cs="B Zar"/>
                <w:b/>
                <w:bCs/>
                <w:color w:val="000000" w:themeColor="text1"/>
                <w:sz w:val="18"/>
                <w:szCs w:val="18"/>
                <w:rtl/>
              </w:rPr>
            </w:pPr>
          </w:p>
        </w:tc>
        <w:tc>
          <w:tcPr>
            <w:tcW w:w="1087"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b/>
                <w:bCs/>
                <w:color w:val="000000" w:themeColor="text1"/>
                <w:sz w:val="18"/>
                <w:szCs w:val="18"/>
              </w:rPr>
            </w:pPr>
            <w:r w:rsidRPr="00BC0A1A">
              <w:rPr>
                <w:rFonts w:cs="B Zar" w:hint="cs"/>
                <w:b/>
                <w:bCs/>
                <w:color w:val="000000" w:themeColor="text1"/>
                <w:sz w:val="18"/>
                <w:szCs w:val="18"/>
                <w:rtl/>
              </w:rPr>
              <w:t>ارائه ايده هاي جديد</w:t>
            </w:r>
          </w:p>
        </w:tc>
        <w:tc>
          <w:tcPr>
            <w:tcW w:w="1066"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b/>
                <w:bCs/>
                <w:color w:val="000000" w:themeColor="text1"/>
                <w:sz w:val="18"/>
                <w:szCs w:val="18"/>
                <w:rtl/>
              </w:rPr>
            </w:pPr>
            <w:r w:rsidRPr="00BC0A1A">
              <w:rPr>
                <w:rFonts w:cs="B Zar" w:hint="cs"/>
                <w:b/>
                <w:bCs/>
                <w:color w:val="000000" w:themeColor="text1"/>
                <w:sz w:val="18"/>
                <w:szCs w:val="18"/>
                <w:rtl/>
              </w:rPr>
              <w:t>اهميت کار در زندگي</w:t>
            </w:r>
          </w:p>
        </w:tc>
        <w:tc>
          <w:tcPr>
            <w:tcW w:w="2268"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rPr>
                <w:rFonts w:cs="B Zar"/>
                <w:color w:val="000000" w:themeColor="text1"/>
                <w:sz w:val="18"/>
                <w:szCs w:val="18"/>
                <w:rtl/>
                <w:lang w:bidi="fa-IR"/>
              </w:rPr>
            </w:pPr>
          </w:p>
        </w:tc>
      </w:tr>
      <w:tr w:rsidR="005C1573" w:rsidRPr="00BC0A1A" w:rsidTr="008C6E37">
        <w:tc>
          <w:tcPr>
            <w:tcW w:w="952"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18"/>
                <w:szCs w:val="18"/>
                <w:rtl/>
              </w:rPr>
            </w:pPr>
            <w:r w:rsidRPr="00BC0A1A">
              <w:rPr>
                <w:rFonts w:cs="B Zar" w:hint="cs"/>
                <w:color w:val="000000" w:themeColor="text1"/>
                <w:sz w:val="18"/>
                <w:szCs w:val="18"/>
                <w:rtl/>
              </w:rPr>
              <w:t>13/48</w:t>
            </w:r>
          </w:p>
        </w:tc>
        <w:tc>
          <w:tcPr>
            <w:tcW w:w="850"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18"/>
                <w:szCs w:val="18"/>
              </w:rPr>
            </w:pPr>
            <w:r w:rsidRPr="00BC0A1A">
              <w:rPr>
                <w:rFonts w:cs="B Zar" w:hint="cs"/>
                <w:color w:val="000000" w:themeColor="text1"/>
                <w:sz w:val="18"/>
                <w:szCs w:val="18"/>
                <w:rtl/>
              </w:rPr>
              <w:t>79/50</w:t>
            </w:r>
          </w:p>
        </w:tc>
        <w:tc>
          <w:tcPr>
            <w:tcW w:w="1134"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18"/>
                <w:szCs w:val="18"/>
                <w:rtl/>
              </w:rPr>
            </w:pPr>
            <w:r w:rsidRPr="00BC0A1A">
              <w:rPr>
                <w:rFonts w:cs="B Zar" w:hint="cs"/>
                <w:color w:val="000000" w:themeColor="text1"/>
                <w:sz w:val="18"/>
                <w:szCs w:val="18"/>
                <w:rtl/>
              </w:rPr>
              <w:t>21/43</w:t>
            </w:r>
          </w:p>
        </w:tc>
        <w:tc>
          <w:tcPr>
            <w:tcW w:w="1077"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18"/>
                <w:szCs w:val="18"/>
                <w:rtl/>
                <w:lang w:bidi="fa-IR"/>
              </w:rPr>
            </w:pPr>
            <w:r w:rsidRPr="00BC0A1A">
              <w:rPr>
                <w:rFonts w:cs="B Zar" w:hint="cs"/>
                <w:color w:val="000000" w:themeColor="text1"/>
                <w:sz w:val="18"/>
                <w:szCs w:val="18"/>
                <w:rtl/>
              </w:rPr>
              <w:t>45/11</w:t>
            </w:r>
          </w:p>
        </w:tc>
        <w:tc>
          <w:tcPr>
            <w:tcW w:w="1152"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18"/>
                <w:szCs w:val="18"/>
                <w:rtl/>
                <w:lang w:bidi="fa-IR"/>
              </w:rPr>
            </w:pPr>
            <w:r w:rsidRPr="00BC0A1A">
              <w:rPr>
                <w:rFonts w:cs="B Zar" w:hint="cs"/>
                <w:color w:val="000000" w:themeColor="text1"/>
                <w:sz w:val="18"/>
                <w:szCs w:val="18"/>
                <w:rtl/>
              </w:rPr>
              <w:t>70/15</w:t>
            </w:r>
          </w:p>
        </w:tc>
        <w:tc>
          <w:tcPr>
            <w:tcW w:w="1134"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18"/>
                <w:szCs w:val="18"/>
              </w:rPr>
            </w:pPr>
            <w:r w:rsidRPr="00BC0A1A">
              <w:rPr>
                <w:rFonts w:cs="B Zar" w:hint="cs"/>
                <w:color w:val="000000" w:themeColor="text1"/>
                <w:sz w:val="18"/>
                <w:szCs w:val="18"/>
                <w:rtl/>
              </w:rPr>
              <w:t>64/22</w:t>
            </w:r>
          </w:p>
        </w:tc>
        <w:tc>
          <w:tcPr>
            <w:tcW w:w="1349"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18"/>
                <w:szCs w:val="18"/>
                <w:rtl/>
              </w:rPr>
            </w:pPr>
            <w:r w:rsidRPr="00BC0A1A">
              <w:rPr>
                <w:rFonts w:cs="B Zar" w:hint="cs"/>
                <w:color w:val="000000" w:themeColor="text1"/>
                <w:sz w:val="18"/>
                <w:szCs w:val="18"/>
                <w:rtl/>
              </w:rPr>
              <w:t>58/58</w:t>
            </w:r>
          </w:p>
        </w:tc>
        <w:tc>
          <w:tcPr>
            <w:tcW w:w="992"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18"/>
                <w:szCs w:val="18"/>
                <w:rtl/>
              </w:rPr>
            </w:pPr>
            <w:r w:rsidRPr="00BC0A1A">
              <w:rPr>
                <w:rFonts w:cs="B Zar" w:hint="cs"/>
                <w:color w:val="000000" w:themeColor="text1"/>
                <w:sz w:val="18"/>
                <w:szCs w:val="18"/>
                <w:rtl/>
              </w:rPr>
              <w:t>50/51</w:t>
            </w:r>
          </w:p>
        </w:tc>
        <w:tc>
          <w:tcPr>
            <w:tcW w:w="966"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18"/>
                <w:szCs w:val="18"/>
                <w:rtl/>
              </w:rPr>
            </w:pPr>
            <w:r w:rsidRPr="00BC0A1A">
              <w:rPr>
                <w:rFonts w:cs="B Zar" w:hint="cs"/>
                <w:color w:val="000000" w:themeColor="text1"/>
                <w:sz w:val="18"/>
                <w:szCs w:val="18"/>
                <w:rtl/>
              </w:rPr>
              <w:t>75/57</w:t>
            </w:r>
          </w:p>
        </w:tc>
        <w:tc>
          <w:tcPr>
            <w:tcW w:w="1087"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18"/>
                <w:szCs w:val="18"/>
                <w:lang w:bidi="fa-IR"/>
              </w:rPr>
            </w:pPr>
            <w:r w:rsidRPr="00BC0A1A">
              <w:rPr>
                <w:rFonts w:cs="B Zar" w:hint="cs"/>
                <w:color w:val="000000" w:themeColor="text1"/>
                <w:sz w:val="18"/>
                <w:szCs w:val="18"/>
                <w:rtl/>
              </w:rPr>
              <w:t>07/62</w:t>
            </w:r>
          </w:p>
        </w:tc>
        <w:tc>
          <w:tcPr>
            <w:tcW w:w="1066"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18"/>
                <w:szCs w:val="18"/>
                <w:rtl/>
                <w:lang w:bidi="fa-IR"/>
              </w:rPr>
            </w:pPr>
            <w:r w:rsidRPr="00BC0A1A">
              <w:rPr>
                <w:rFonts w:cs="B Zar" w:hint="cs"/>
                <w:color w:val="000000" w:themeColor="text1"/>
                <w:sz w:val="18"/>
                <w:szCs w:val="18"/>
                <w:rtl/>
              </w:rPr>
              <w:t>48/50</w:t>
            </w:r>
          </w:p>
        </w:tc>
        <w:tc>
          <w:tcPr>
            <w:tcW w:w="2268"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rPr>
                <w:rFonts w:cs="B Zar"/>
                <w:b/>
                <w:bCs/>
                <w:color w:val="000000" w:themeColor="text1"/>
                <w:sz w:val="18"/>
                <w:szCs w:val="18"/>
                <w:lang w:bidi="fa-IR"/>
              </w:rPr>
            </w:pPr>
            <w:r w:rsidRPr="00BC0A1A">
              <w:rPr>
                <w:rFonts w:cs="B Zar" w:hint="cs"/>
                <w:b/>
                <w:bCs/>
                <w:color w:val="000000" w:themeColor="text1"/>
                <w:sz w:val="18"/>
                <w:szCs w:val="18"/>
                <w:rtl/>
              </w:rPr>
              <w:t>کشورهای آسياي شرقي</w:t>
            </w:r>
            <w:r w:rsidRPr="00BC0A1A">
              <w:rPr>
                <w:rFonts w:cs="B Zar" w:hint="cs"/>
                <w:b/>
                <w:bCs/>
                <w:color w:val="000000" w:themeColor="text1"/>
                <w:sz w:val="18"/>
                <w:szCs w:val="18"/>
                <w:rtl/>
                <w:lang w:bidi="fa-IR"/>
              </w:rPr>
              <w:t xml:space="preserve"> و جنوبي</w:t>
            </w:r>
            <w:r w:rsidRPr="00BC0A1A">
              <w:rPr>
                <w:rStyle w:val="FootnoteReference"/>
                <w:rFonts w:cs="B Zar"/>
                <w:b/>
                <w:bCs/>
                <w:color w:val="000000" w:themeColor="text1"/>
                <w:sz w:val="18"/>
                <w:szCs w:val="18"/>
                <w:rtl/>
                <w:lang w:bidi="fa-IR"/>
              </w:rPr>
              <w:footnoteReference w:id="16"/>
            </w:r>
          </w:p>
        </w:tc>
      </w:tr>
      <w:tr w:rsidR="005C1573" w:rsidRPr="00BC0A1A" w:rsidTr="008C6E37">
        <w:tc>
          <w:tcPr>
            <w:tcW w:w="952"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18"/>
                <w:szCs w:val="18"/>
                <w:rtl/>
              </w:rPr>
            </w:pPr>
            <w:r w:rsidRPr="00BC0A1A">
              <w:rPr>
                <w:rFonts w:cs="B Zar" w:hint="cs"/>
                <w:color w:val="000000" w:themeColor="text1"/>
                <w:sz w:val="18"/>
                <w:szCs w:val="18"/>
                <w:rtl/>
              </w:rPr>
              <w:t>13/85</w:t>
            </w:r>
          </w:p>
        </w:tc>
        <w:tc>
          <w:tcPr>
            <w:tcW w:w="850"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18"/>
                <w:szCs w:val="18"/>
                <w:rtl/>
                <w:lang w:bidi="fa-IR"/>
              </w:rPr>
            </w:pPr>
            <w:r w:rsidRPr="00BC0A1A">
              <w:rPr>
                <w:rFonts w:cs="B Zar" w:hint="cs"/>
                <w:color w:val="000000" w:themeColor="text1"/>
                <w:sz w:val="18"/>
                <w:szCs w:val="18"/>
                <w:rtl/>
              </w:rPr>
              <w:t>80/23</w:t>
            </w:r>
          </w:p>
        </w:tc>
        <w:tc>
          <w:tcPr>
            <w:tcW w:w="1134"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18"/>
                <w:szCs w:val="18"/>
                <w:lang w:bidi="fa-IR"/>
              </w:rPr>
            </w:pPr>
            <w:r w:rsidRPr="00BC0A1A">
              <w:rPr>
                <w:rFonts w:cs="B Zar" w:hint="cs"/>
                <w:color w:val="000000" w:themeColor="text1"/>
                <w:sz w:val="18"/>
                <w:szCs w:val="18"/>
                <w:rtl/>
                <w:lang w:bidi="fa-IR"/>
              </w:rPr>
              <w:t>69/29</w:t>
            </w:r>
          </w:p>
        </w:tc>
        <w:tc>
          <w:tcPr>
            <w:tcW w:w="1077"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18"/>
                <w:szCs w:val="18"/>
              </w:rPr>
            </w:pPr>
            <w:r w:rsidRPr="00BC0A1A">
              <w:rPr>
                <w:rFonts w:cs="B Zar" w:hint="cs"/>
                <w:color w:val="000000" w:themeColor="text1"/>
                <w:sz w:val="18"/>
                <w:szCs w:val="18"/>
                <w:rtl/>
              </w:rPr>
              <w:t>36/5</w:t>
            </w:r>
          </w:p>
        </w:tc>
        <w:tc>
          <w:tcPr>
            <w:tcW w:w="1152"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18"/>
                <w:szCs w:val="18"/>
                <w:rtl/>
                <w:lang w:bidi="fa-IR"/>
              </w:rPr>
            </w:pPr>
            <w:r w:rsidRPr="00BC0A1A">
              <w:rPr>
                <w:rFonts w:cs="B Zar" w:hint="cs"/>
                <w:color w:val="000000" w:themeColor="text1"/>
                <w:sz w:val="18"/>
                <w:szCs w:val="18"/>
                <w:rtl/>
              </w:rPr>
              <w:t>72/7</w:t>
            </w:r>
          </w:p>
        </w:tc>
        <w:tc>
          <w:tcPr>
            <w:tcW w:w="1134"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asciiTheme="minorHAnsi" w:hAnsiTheme="minorHAnsi" w:cs="B Zar"/>
                <w:color w:val="000000" w:themeColor="text1"/>
                <w:sz w:val="18"/>
                <w:szCs w:val="18"/>
                <w:lang w:bidi="fa-IR"/>
              </w:rPr>
            </w:pPr>
            <w:r w:rsidRPr="00BC0A1A">
              <w:rPr>
                <w:rFonts w:asciiTheme="minorHAnsi" w:hAnsiTheme="minorHAnsi" w:cs="B Zar" w:hint="cs"/>
                <w:color w:val="000000" w:themeColor="text1"/>
                <w:sz w:val="18"/>
                <w:szCs w:val="18"/>
                <w:rtl/>
                <w:lang w:bidi="fa-IR"/>
              </w:rPr>
              <w:t>57/8</w:t>
            </w:r>
          </w:p>
        </w:tc>
        <w:tc>
          <w:tcPr>
            <w:tcW w:w="1349"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18"/>
                <w:szCs w:val="18"/>
                <w:rtl/>
              </w:rPr>
            </w:pPr>
            <w:r w:rsidRPr="00BC0A1A">
              <w:rPr>
                <w:rFonts w:cs="B Zar" w:hint="cs"/>
                <w:color w:val="000000" w:themeColor="text1"/>
                <w:sz w:val="18"/>
                <w:szCs w:val="18"/>
                <w:rtl/>
              </w:rPr>
              <w:t>32/24</w:t>
            </w:r>
          </w:p>
        </w:tc>
        <w:tc>
          <w:tcPr>
            <w:tcW w:w="992"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18"/>
                <w:szCs w:val="18"/>
                <w:rtl/>
              </w:rPr>
            </w:pPr>
            <w:r w:rsidRPr="00BC0A1A">
              <w:rPr>
                <w:rFonts w:cs="B Zar" w:hint="cs"/>
                <w:color w:val="000000" w:themeColor="text1"/>
                <w:sz w:val="18"/>
                <w:szCs w:val="18"/>
                <w:rtl/>
              </w:rPr>
              <w:t>85/18</w:t>
            </w:r>
          </w:p>
        </w:tc>
        <w:tc>
          <w:tcPr>
            <w:tcW w:w="966"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18"/>
                <w:szCs w:val="18"/>
                <w:rtl/>
              </w:rPr>
            </w:pPr>
            <w:r w:rsidRPr="00BC0A1A">
              <w:rPr>
                <w:rFonts w:cs="B Zar" w:hint="cs"/>
                <w:color w:val="000000" w:themeColor="text1"/>
                <w:sz w:val="18"/>
                <w:szCs w:val="18"/>
                <w:rtl/>
              </w:rPr>
              <w:t>08/34</w:t>
            </w:r>
          </w:p>
        </w:tc>
        <w:tc>
          <w:tcPr>
            <w:tcW w:w="1087"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18"/>
                <w:szCs w:val="18"/>
                <w:rtl/>
              </w:rPr>
            </w:pPr>
            <w:r w:rsidRPr="00BC0A1A">
              <w:rPr>
                <w:rFonts w:cs="B Zar" w:hint="cs"/>
                <w:color w:val="000000" w:themeColor="text1"/>
                <w:sz w:val="18"/>
                <w:szCs w:val="18"/>
                <w:rtl/>
              </w:rPr>
              <w:t>61/39</w:t>
            </w:r>
          </w:p>
        </w:tc>
        <w:tc>
          <w:tcPr>
            <w:tcW w:w="1066"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18"/>
                <w:szCs w:val="18"/>
                <w:rtl/>
              </w:rPr>
            </w:pPr>
            <w:r w:rsidRPr="00BC0A1A">
              <w:rPr>
                <w:rFonts w:cs="B Zar" w:hint="cs"/>
                <w:color w:val="000000" w:themeColor="text1"/>
                <w:sz w:val="18"/>
                <w:szCs w:val="18"/>
                <w:rtl/>
              </w:rPr>
              <w:t>78/34</w:t>
            </w:r>
          </w:p>
        </w:tc>
        <w:tc>
          <w:tcPr>
            <w:tcW w:w="2268"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rPr>
                <w:rFonts w:cs="B Zar"/>
                <w:b/>
                <w:bCs/>
                <w:color w:val="000000" w:themeColor="text1"/>
                <w:sz w:val="18"/>
                <w:szCs w:val="18"/>
              </w:rPr>
            </w:pPr>
            <w:r w:rsidRPr="00BC0A1A">
              <w:rPr>
                <w:rFonts w:cs="B Zar" w:hint="cs"/>
                <w:b/>
                <w:bCs/>
                <w:color w:val="000000" w:themeColor="text1"/>
                <w:sz w:val="18"/>
                <w:szCs w:val="18"/>
                <w:rtl/>
              </w:rPr>
              <w:t>کشورهاي عربي</w:t>
            </w:r>
            <w:r w:rsidRPr="00BC0A1A">
              <w:rPr>
                <w:rStyle w:val="FootnoteReference"/>
                <w:rFonts w:cs="B Zar"/>
                <w:b/>
                <w:bCs/>
                <w:color w:val="000000" w:themeColor="text1"/>
                <w:sz w:val="18"/>
                <w:szCs w:val="18"/>
                <w:rtl/>
              </w:rPr>
              <w:footnoteReference w:id="17"/>
            </w:r>
          </w:p>
        </w:tc>
      </w:tr>
      <w:tr w:rsidR="005C1573" w:rsidRPr="00BC0A1A" w:rsidTr="008C6E37">
        <w:tc>
          <w:tcPr>
            <w:tcW w:w="952"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18"/>
                <w:szCs w:val="18"/>
                <w:rtl/>
              </w:rPr>
            </w:pPr>
            <w:r w:rsidRPr="00BC0A1A">
              <w:rPr>
                <w:rFonts w:cs="B Zar" w:hint="cs"/>
                <w:color w:val="000000" w:themeColor="text1"/>
                <w:sz w:val="18"/>
                <w:szCs w:val="18"/>
                <w:rtl/>
              </w:rPr>
              <w:t>89/72</w:t>
            </w:r>
          </w:p>
        </w:tc>
        <w:tc>
          <w:tcPr>
            <w:tcW w:w="850"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18"/>
                <w:szCs w:val="18"/>
                <w:rtl/>
                <w:lang w:bidi="fa-IR"/>
              </w:rPr>
            </w:pPr>
            <w:r w:rsidRPr="00BC0A1A">
              <w:rPr>
                <w:rFonts w:cs="B Zar" w:hint="cs"/>
                <w:color w:val="000000" w:themeColor="text1"/>
                <w:sz w:val="18"/>
                <w:szCs w:val="18"/>
                <w:rtl/>
              </w:rPr>
              <w:t>38/46</w:t>
            </w:r>
          </w:p>
        </w:tc>
        <w:tc>
          <w:tcPr>
            <w:tcW w:w="1134"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18"/>
                <w:szCs w:val="18"/>
                <w:rtl/>
                <w:lang w:bidi="fa-IR"/>
              </w:rPr>
            </w:pPr>
            <w:r w:rsidRPr="00BC0A1A">
              <w:rPr>
                <w:rFonts w:cs="B Zar" w:hint="cs"/>
                <w:color w:val="000000" w:themeColor="text1"/>
                <w:sz w:val="18"/>
                <w:szCs w:val="18"/>
                <w:rtl/>
              </w:rPr>
              <w:t>98/47</w:t>
            </w:r>
          </w:p>
        </w:tc>
        <w:tc>
          <w:tcPr>
            <w:tcW w:w="1077"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18"/>
                <w:szCs w:val="18"/>
                <w:rtl/>
                <w:lang w:bidi="fa-IR"/>
              </w:rPr>
            </w:pPr>
            <w:r w:rsidRPr="00BC0A1A">
              <w:rPr>
                <w:rFonts w:cs="B Zar" w:hint="cs"/>
                <w:color w:val="000000" w:themeColor="text1"/>
                <w:sz w:val="18"/>
                <w:szCs w:val="18"/>
                <w:rtl/>
              </w:rPr>
              <w:t>62/16</w:t>
            </w:r>
          </w:p>
        </w:tc>
        <w:tc>
          <w:tcPr>
            <w:tcW w:w="1152"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18"/>
                <w:szCs w:val="18"/>
                <w:rtl/>
                <w:lang w:bidi="fa-IR"/>
              </w:rPr>
            </w:pPr>
            <w:r w:rsidRPr="00BC0A1A">
              <w:rPr>
                <w:rFonts w:cs="B Zar" w:hint="cs"/>
                <w:color w:val="000000" w:themeColor="text1"/>
                <w:sz w:val="18"/>
                <w:szCs w:val="18"/>
                <w:rtl/>
              </w:rPr>
              <w:t>89/17</w:t>
            </w:r>
          </w:p>
        </w:tc>
        <w:tc>
          <w:tcPr>
            <w:tcW w:w="1134"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18"/>
                <w:szCs w:val="18"/>
                <w:rtl/>
                <w:lang w:bidi="fa-IR"/>
              </w:rPr>
            </w:pPr>
            <w:r w:rsidRPr="00BC0A1A">
              <w:rPr>
                <w:rFonts w:cs="B Zar" w:hint="cs"/>
                <w:color w:val="000000" w:themeColor="text1"/>
                <w:sz w:val="18"/>
                <w:szCs w:val="18"/>
                <w:rtl/>
              </w:rPr>
              <w:t>57/17</w:t>
            </w:r>
          </w:p>
        </w:tc>
        <w:tc>
          <w:tcPr>
            <w:tcW w:w="1349"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18"/>
                <w:szCs w:val="18"/>
                <w:rtl/>
              </w:rPr>
            </w:pPr>
            <w:r w:rsidRPr="00BC0A1A">
              <w:rPr>
                <w:rFonts w:cs="B Zar" w:hint="cs"/>
                <w:color w:val="000000" w:themeColor="text1"/>
                <w:sz w:val="18"/>
                <w:szCs w:val="18"/>
                <w:rtl/>
              </w:rPr>
              <w:t>02/31</w:t>
            </w:r>
          </w:p>
        </w:tc>
        <w:tc>
          <w:tcPr>
            <w:tcW w:w="992"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18"/>
                <w:szCs w:val="18"/>
                <w:rtl/>
              </w:rPr>
            </w:pPr>
            <w:r w:rsidRPr="00BC0A1A">
              <w:rPr>
                <w:rFonts w:cs="B Zar" w:hint="cs"/>
                <w:color w:val="000000" w:themeColor="text1"/>
                <w:sz w:val="18"/>
                <w:szCs w:val="18"/>
                <w:rtl/>
              </w:rPr>
              <w:t>08/28</w:t>
            </w:r>
          </w:p>
        </w:tc>
        <w:tc>
          <w:tcPr>
            <w:tcW w:w="966"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18"/>
                <w:szCs w:val="18"/>
                <w:rtl/>
              </w:rPr>
            </w:pPr>
            <w:r w:rsidRPr="00BC0A1A">
              <w:rPr>
                <w:rFonts w:cs="B Zar" w:hint="cs"/>
                <w:color w:val="000000" w:themeColor="text1"/>
                <w:sz w:val="18"/>
                <w:szCs w:val="18"/>
                <w:rtl/>
              </w:rPr>
              <w:t>05/23</w:t>
            </w:r>
          </w:p>
        </w:tc>
        <w:tc>
          <w:tcPr>
            <w:tcW w:w="1087"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18"/>
                <w:szCs w:val="18"/>
                <w:rtl/>
              </w:rPr>
            </w:pPr>
            <w:r w:rsidRPr="00BC0A1A">
              <w:rPr>
                <w:rFonts w:cs="B Zar" w:hint="cs"/>
                <w:color w:val="000000" w:themeColor="text1"/>
                <w:sz w:val="18"/>
                <w:szCs w:val="18"/>
                <w:rtl/>
              </w:rPr>
              <w:t>85/22</w:t>
            </w:r>
          </w:p>
        </w:tc>
        <w:tc>
          <w:tcPr>
            <w:tcW w:w="1066"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18"/>
                <w:szCs w:val="18"/>
                <w:rtl/>
              </w:rPr>
            </w:pPr>
            <w:r w:rsidRPr="00BC0A1A">
              <w:rPr>
                <w:rFonts w:cs="B Zar" w:hint="cs"/>
                <w:color w:val="000000" w:themeColor="text1"/>
                <w:sz w:val="18"/>
                <w:szCs w:val="18"/>
                <w:rtl/>
              </w:rPr>
              <w:t>83/15</w:t>
            </w:r>
          </w:p>
        </w:tc>
        <w:tc>
          <w:tcPr>
            <w:tcW w:w="2268"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rPr>
                <w:rFonts w:cs="B Zar"/>
                <w:b/>
                <w:bCs/>
                <w:color w:val="000000" w:themeColor="text1"/>
                <w:sz w:val="18"/>
                <w:szCs w:val="18"/>
              </w:rPr>
            </w:pPr>
            <w:r w:rsidRPr="00BC0A1A">
              <w:rPr>
                <w:rFonts w:cs="B Zar" w:hint="cs"/>
                <w:b/>
                <w:bCs/>
                <w:color w:val="000000" w:themeColor="text1"/>
                <w:sz w:val="18"/>
                <w:szCs w:val="18"/>
                <w:rtl/>
              </w:rPr>
              <w:t>کشورهاي افريقايي</w:t>
            </w:r>
            <w:r w:rsidRPr="00BC0A1A">
              <w:rPr>
                <w:rStyle w:val="FootnoteReference"/>
                <w:rFonts w:cs="B Zar"/>
                <w:b/>
                <w:bCs/>
                <w:color w:val="000000" w:themeColor="text1"/>
                <w:sz w:val="18"/>
                <w:szCs w:val="18"/>
                <w:rtl/>
              </w:rPr>
              <w:footnoteReference w:id="18"/>
            </w:r>
          </w:p>
        </w:tc>
      </w:tr>
      <w:tr w:rsidR="005C1573" w:rsidRPr="00BC0A1A" w:rsidTr="008C6E37">
        <w:tc>
          <w:tcPr>
            <w:tcW w:w="952"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18"/>
                <w:szCs w:val="18"/>
                <w:rtl/>
              </w:rPr>
            </w:pPr>
            <w:r w:rsidRPr="00BC0A1A">
              <w:rPr>
                <w:rFonts w:cs="B Zar" w:hint="cs"/>
                <w:color w:val="000000" w:themeColor="text1"/>
                <w:sz w:val="18"/>
                <w:szCs w:val="18"/>
                <w:rtl/>
              </w:rPr>
              <w:t>47/44</w:t>
            </w:r>
          </w:p>
        </w:tc>
        <w:tc>
          <w:tcPr>
            <w:tcW w:w="850"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18"/>
                <w:szCs w:val="18"/>
                <w:rtl/>
                <w:lang w:bidi="fa-IR"/>
              </w:rPr>
            </w:pPr>
            <w:r w:rsidRPr="00BC0A1A">
              <w:rPr>
                <w:rFonts w:cs="B Zar" w:hint="cs"/>
                <w:color w:val="000000" w:themeColor="text1"/>
                <w:sz w:val="18"/>
                <w:szCs w:val="18"/>
                <w:rtl/>
              </w:rPr>
              <w:t>93/59</w:t>
            </w:r>
          </w:p>
        </w:tc>
        <w:tc>
          <w:tcPr>
            <w:tcW w:w="1134"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asciiTheme="minorHAnsi" w:hAnsiTheme="minorHAnsi" w:cs="B Zar"/>
                <w:color w:val="000000" w:themeColor="text1"/>
                <w:sz w:val="18"/>
                <w:szCs w:val="18"/>
                <w:rtl/>
              </w:rPr>
            </w:pPr>
            <w:r w:rsidRPr="00BC0A1A">
              <w:rPr>
                <w:rFonts w:cs="B Zar" w:hint="cs"/>
                <w:color w:val="000000" w:themeColor="text1"/>
                <w:sz w:val="18"/>
                <w:szCs w:val="18"/>
                <w:rtl/>
              </w:rPr>
              <w:t>75/57</w:t>
            </w:r>
          </w:p>
        </w:tc>
        <w:tc>
          <w:tcPr>
            <w:tcW w:w="1077" w:type="dxa"/>
            <w:tcBorders>
              <w:top w:val="double" w:sz="4" w:space="0" w:color="auto"/>
              <w:left w:val="double" w:sz="4" w:space="0" w:color="auto"/>
              <w:bottom w:val="double" w:sz="4" w:space="0" w:color="auto"/>
              <w:right w:val="double" w:sz="4" w:space="0" w:color="auto"/>
            </w:tcBorders>
          </w:tcPr>
          <w:p w:rsidR="005C1573" w:rsidRPr="00BC0A1A" w:rsidRDefault="00BE65F1" w:rsidP="008C6E37">
            <w:pPr>
              <w:pStyle w:val="a0"/>
              <w:spacing w:line="240" w:lineRule="auto"/>
              <w:ind w:firstLine="0"/>
              <w:jc w:val="center"/>
              <w:rPr>
                <w:rFonts w:cs="B Zar"/>
                <w:color w:val="000000" w:themeColor="text1"/>
                <w:sz w:val="18"/>
                <w:szCs w:val="18"/>
                <w:rtl/>
              </w:rPr>
            </w:pPr>
            <w:r w:rsidRPr="00BC0A1A">
              <w:rPr>
                <w:rFonts w:cs="B Zar" w:hint="cs"/>
                <w:color w:val="000000" w:themeColor="text1"/>
                <w:sz w:val="18"/>
                <w:szCs w:val="18"/>
                <w:rtl/>
              </w:rPr>
              <w:t>11/12</w:t>
            </w:r>
          </w:p>
        </w:tc>
        <w:tc>
          <w:tcPr>
            <w:tcW w:w="1152" w:type="dxa"/>
            <w:tcBorders>
              <w:top w:val="double" w:sz="4" w:space="0" w:color="auto"/>
              <w:left w:val="double" w:sz="4" w:space="0" w:color="auto"/>
              <w:bottom w:val="double" w:sz="4" w:space="0" w:color="auto"/>
              <w:right w:val="double" w:sz="4" w:space="0" w:color="auto"/>
            </w:tcBorders>
          </w:tcPr>
          <w:p w:rsidR="005C1573" w:rsidRPr="00BC0A1A" w:rsidRDefault="00BE65F1" w:rsidP="008C6E37">
            <w:pPr>
              <w:pStyle w:val="a0"/>
              <w:spacing w:line="240" w:lineRule="auto"/>
              <w:ind w:firstLine="0"/>
              <w:jc w:val="center"/>
              <w:rPr>
                <w:rFonts w:cs="B Zar"/>
                <w:color w:val="000000" w:themeColor="text1"/>
                <w:sz w:val="18"/>
                <w:szCs w:val="18"/>
                <w:rtl/>
              </w:rPr>
            </w:pPr>
            <w:r w:rsidRPr="00BC0A1A">
              <w:rPr>
                <w:rFonts w:cs="B Zar" w:hint="cs"/>
                <w:color w:val="000000" w:themeColor="text1"/>
                <w:sz w:val="18"/>
                <w:szCs w:val="18"/>
                <w:rtl/>
              </w:rPr>
              <w:t>15/29</w:t>
            </w:r>
          </w:p>
        </w:tc>
        <w:tc>
          <w:tcPr>
            <w:tcW w:w="1134" w:type="dxa"/>
            <w:tcBorders>
              <w:top w:val="double" w:sz="4" w:space="0" w:color="auto"/>
              <w:left w:val="double" w:sz="4" w:space="0" w:color="auto"/>
              <w:bottom w:val="double" w:sz="4" w:space="0" w:color="auto"/>
              <w:right w:val="double" w:sz="4" w:space="0" w:color="auto"/>
            </w:tcBorders>
          </w:tcPr>
          <w:p w:rsidR="005C1573" w:rsidRPr="00BC0A1A" w:rsidRDefault="00BE65F1" w:rsidP="00BE65F1">
            <w:pPr>
              <w:pStyle w:val="a0"/>
              <w:spacing w:line="240" w:lineRule="auto"/>
              <w:ind w:firstLine="0"/>
              <w:jc w:val="center"/>
              <w:rPr>
                <w:rFonts w:asciiTheme="minorHAnsi" w:hAnsiTheme="minorHAnsi" w:cs="B Zar"/>
                <w:color w:val="000000" w:themeColor="text1"/>
                <w:sz w:val="18"/>
                <w:szCs w:val="18"/>
              </w:rPr>
            </w:pPr>
            <w:r w:rsidRPr="00BC0A1A">
              <w:rPr>
                <w:rFonts w:cs="B Zar" w:hint="cs"/>
                <w:color w:val="000000" w:themeColor="text1"/>
                <w:sz w:val="18"/>
                <w:szCs w:val="18"/>
                <w:rtl/>
              </w:rPr>
              <w:t>93/22</w:t>
            </w:r>
          </w:p>
        </w:tc>
        <w:tc>
          <w:tcPr>
            <w:tcW w:w="1349"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18"/>
                <w:szCs w:val="18"/>
                <w:rtl/>
              </w:rPr>
            </w:pPr>
            <w:r w:rsidRPr="00BC0A1A">
              <w:rPr>
                <w:rFonts w:cs="B Zar" w:hint="cs"/>
                <w:color w:val="000000" w:themeColor="text1"/>
                <w:sz w:val="18"/>
                <w:szCs w:val="18"/>
                <w:rtl/>
              </w:rPr>
              <w:t>76/63</w:t>
            </w:r>
          </w:p>
        </w:tc>
        <w:tc>
          <w:tcPr>
            <w:tcW w:w="992"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18"/>
                <w:szCs w:val="18"/>
                <w:rtl/>
              </w:rPr>
            </w:pPr>
            <w:r w:rsidRPr="00BC0A1A">
              <w:rPr>
                <w:rFonts w:cs="B Zar" w:hint="cs"/>
                <w:color w:val="000000" w:themeColor="text1"/>
                <w:sz w:val="18"/>
                <w:szCs w:val="18"/>
                <w:rtl/>
              </w:rPr>
              <w:t>12/26</w:t>
            </w:r>
          </w:p>
        </w:tc>
        <w:tc>
          <w:tcPr>
            <w:tcW w:w="966"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18"/>
                <w:szCs w:val="18"/>
                <w:rtl/>
              </w:rPr>
            </w:pPr>
            <w:r w:rsidRPr="00BC0A1A">
              <w:rPr>
                <w:rFonts w:cs="B Zar" w:hint="cs"/>
                <w:color w:val="000000" w:themeColor="text1"/>
                <w:sz w:val="18"/>
                <w:szCs w:val="18"/>
                <w:rtl/>
              </w:rPr>
              <w:t>07/88</w:t>
            </w:r>
          </w:p>
        </w:tc>
        <w:tc>
          <w:tcPr>
            <w:tcW w:w="1087"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18"/>
                <w:szCs w:val="18"/>
                <w:rtl/>
              </w:rPr>
            </w:pPr>
            <w:r w:rsidRPr="00BC0A1A">
              <w:rPr>
                <w:rFonts w:cs="B Zar" w:hint="cs"/>
                <w:color w:val="000000" w:themeColor="text1"/>
                <w:sz w:val="18"/>
                <w:szCs w:val="18"/>
                <w:rtl/>
              </w:rPr>
              <w:t>30/45</w:t>
            </w:r>
          </w:p>
        </w:tc>
        <w:tc>
          <w:tcPr>
            <w:tcW w:w="1066"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18"/>
                <w:szCs w:val="18"/>
                <w:rtl/>
              </w:rPr>
            </w:pPr>
            <w:r w:rsidRPr="00BC0A1A">
              <w:rPr>
                <w:rFonts w:cs="B Zar" w:hint="cs"/>
                <w:color w:val="000000" w:themeColor="text1"/>
                <w:sz w:val="18"/>
                <w:szCs w:val="18"/>
                <w:rtl/>
              </w:rPr>
              <w:t>08/26</w:t>
            </w:r>
          </w:p>
        </w:tc>
        <w:tc>
          <w:tcPr>
            <w:tcW w:w="2268"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rPr>
                <w:rFonts w:cs="B Zar"/>
                <w:b/>
                <w:bCs/>
                <w:color w:val="000000" w:themeColor="text1"/>
                <w:sz w:val="18"/>
                <w:szCs w:val="18"/>
                <w:rtl/>
              </w:rPr>
            </w:pPr>
            <w:r w:rsidRPr="00BC0A1A">
              <w:rPr>
                <w:rFonts w:cs="B Zar" w:hint="cs"/>
                <w:b/>
                <w:bCs/>
                <w:color w:val="000000" w:themeColor="text1"/>
                <w:sz w:val="18"/>
                <w:szCs w:val="18"/>
                <w:rtl/>
              </w:rPr>
              <w:t>کشورهاي امريکاي لاتين و کارائيب</w:t>
            </w:r>
            <w:r w:rsidRPr="00BC0A1A">
              <w:rPr>
                <w:rStyle w:val="FootnoteReference"/>
                <w:rFonts w:cs="B Zar"/>
                <w:b/>
                <w:bCs/>
                <w:color w:val="000000" w:themeColor="text1"/>
                <w:sz w:val="18"/>
                <w:szCs w:val="18"/>
                <w:rtl/>
              </w:rPr>
              <w:footnoteReference w:id="19"/>
            </w:r>
          </w:p>
        </w:tc>
      </w:tr>
      <w:tr w:rsidR="005C1573" w:rsidRPr="00BC0A1A" w:rsidTr="008C6E37">
        <w:tc>
          <w:tcPr>
            <w:tcW w:w="952"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18"/>
                <w:szCs w:val="18"/>
                <w:rtl/>
              </w:rPr>
            </w:pPr>
            <w:r w:rsidRPr="00BC0A1A">
              <w:rPr>
                <w:rFonts w:cs="B Zar" w:hint="cs"/>
                <w:color w:val="000000" w:themeColor="text1"/>
                <w:sz w:val="18"/>
                <w:szCs w:val="18"/>
                <w:rtl/>
              </w:rPr>
              <w:t>36/35</w:t>
            </w:r>
          </w:p>
        </w:tc>
        <w:tc>
          <w:tcPr>
            <w:tcW w:w="850"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18"/>
                <w:szCs w:val="18"/>
                <w:rtl/>
                <w:lang w:bidi="fa-IR"/>
              </w:rPr>
            </w:pPr>
            <w:r w:rsidRPr="00BC0A1A">
              <w:rPr>
                <w:rFonts w:cs="B Zar" w:hint="cs"/>
                <w:color w:val="000000" w:themeColor="text1"/>
                <w:sz w:val="18"/>
                <w:szCs w:val="18"/>
                <w:rtl/>
              </w:rPr>
              <w:t>99/58</w:t>
            </w:r>
          </w:p>
        </w:tc>
        <w:tc>
          <w:tcPr>
            <w:tcW w:w="1134"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18"/>
                <w:szCs w:val="18"/>
                <w:rtl/>
                <w:lang w:bidi="fa-IR"/>
              </w:rPr>
            </w:pPr>
            <w:r w:rsidRPr="00BC0A1A">
              <w:rPr>
                <w:rFonts w:cs="B Zar" w:hint="cs"/>
                <w:color w:val="000000" w:themeColor="text1"/>
                <w:sz w:val="18"/>
                <w:szCs w:val="18"/>
                <w:rtl/>
              </w:rPr>
              <w:t>13/70</w:t>
            </w:r>
          </w:p>
        </w:tc>
        <w:tc>
          <w:tcPr>
            <w:tcW w:w="1077"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18"/>
                <w:szCs w:val="18"/>
                <w:rtl/>
                <w:lang w:bidi="fa-IR"/>
              </w:rPr>
            </w:pPr>
            <w:r w:rsidRPr="00BC0A1A">
              <w:rPr>
                <w:rFonts w:cs="B Zar" w:hint="cs"/>
                <w:color w:val="000000" w:themeColor="text1"/>
                <w:sz w:val="18"/>
                <w:szCs w:val="18"/>
                <w:rtl/>
              </w:rPr>
              <w:t>52/22</w:t>
            </w:r>
          </w:p>
        </w:tc>
        <w:tc>
          <w:tcPr>
            <w:tcW w:w="1152"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18"/>
                <w:szCs w:val="18"/>
                <w:rtl/>
                <w:lang w:bidi="fa-IR"/>
              </w:rPr>
            </w:pPr>
            <w:r w:rsidRPr="00BC0A1A">
              <w:rPr>
                <w:rFonts w:cs="B Zar" w:hint="cs"/>
                <w:color w:val="000000" w:themeColor="text1"/>
                <w:sz w:val="18"/>
                <w:szCs w:val="18"/>
                <w:rtl/>
              </w:rPr>
              <w:t>09/25</w:t>
            </w:r>
          </w:p>
        </w:tc>
        <w:tc>
          <w:tcPr>
            <w:tcW w:w="1134"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18"/>
                <w:szCs w:val="18"/>
                <w:rtl/>
                <w:lang w:bidi="fa-IR"/>
              </w:rPr>
            </w:pPr>
            <w:r w:rsidRPr="00BC0A1A">
              <w:rPr>
                <w:rFonts w:cs="B Zar" w:hint="cs"/>
                <w:color w:val="000000" w:themeColor="text1"/>
                <w:sz w:val="18"/>
                <w:szCs w:val="18"/>
                <w:rtl/>
              </w:rPr>
              <w:t>14/21</w:t>
            </w:r>
          </w:p>
        </w:tc>
        <w:tc>
          <w:tcPr>
            <w:tcW w:w="1349"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18"/>
                <w:szCs w:val="18"/>
              </w:rPr>
            </w:pPr>
            <w:r w:rsidRPr="00BC0A1A">
              <w:rPr>
                <w:rFonts w:cs="B Zar" w:hint="cs"/>
                <w:color w:val="000000" w:themeColor="text1"/>
                <w:sz w:val="18"/>
                <w:szCs w:val="18"/>
                <w:rtl/>
              </w:rPr>
              <w:t>70/61</w:t>
            </w:r>
          </w:p>
        </w:tc>
        <w:tc>
          <w:tcPr>
            <w:tcW w:w="992"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18"/>
                <w:szCs w:val="18"/>
              </w:rPr>
            </w:pPr>
            <w:r w:rsidRPr="00BC0A1A">
              <w:rPr>
                <w:rFonts w:cs="B Zar" w:hint="cs"/>
                <w:color w:val="000000" w:themeColor="text1"/>
                <w:sz w:val="18"/>
                <w:szCs w:val="18"/>
                <w:rtl/>
              </w:rPr>
              <w:t>02/34</w:t>
            </w:r>
          </w:p>
        </w:tc>
        <w:tc>
          <w:tcPr>
            <w:tcW w:w="966"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18"/>
                <w:szCs w:val="18"/>
              </w:rPr>
            </w:pPr>
            <w:r w:rsidRPr="00BC0A1A">
              <w:rPr>
                <w:rFonts w:cs="B Zar" w:hint="cs"/>
                <w:color w:val="000000" w:themeColor="text1"/>
                <w:sz w:val="18"/>
                <w:szCs w:val="18"/>
                <w:rtl/>
              </w:rPr>
              <w:t>25/69</w:t>
            </w:r>
          </w:p>
        </w:tc>
        <w:tc>
          <w:tcPr>
            <w:tcW w:w="1087"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18"/>
                <w:szCs w:val="18"/>
              </w:rPr>
            </w:pPr>
            <w:r w:rsidRPr="00BC0A1A">
              <w:rPr>
                <w:rFonts w:cs="B Zar" w:hint="cs"/>
                <w:color w:val="000000" w:themeColor="text1"/>
                <w:sz w:val="18"/>
                <w:szCs w:val="18"/>
                <w:rtl/>
              </w:rPr>
              <w:t>57/52</w:t>
            </w:r>
          </w:p>
        </w:tc>
        <w:tc>
          <w:tcPr>
            <w:tcW w:w="1066"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18"/>
                <w:szCs w:val="18"/>
                <w:rtl/>
                <w:lang w:bidi="fa-IR"/>
              </w:rPr>
            </w:pPr>
            <w:r w:rsidRPr="00BC0A1A">
              <w:rPr>
                <w:rFonts w:cs="B Zar" w:hint="cs"/>
                <w:color w:val="000000" w:themeColor="text1"/>
                <w:sz w:val="18"/>
                <w:szCs w:val="18"/>
                <w:rtl/>
              </w:rPr>
              <w:t>43/66</w:t>
            </w:r>
          </w:p>
        </w:tc>
        <w:tc>
          <w:tcPr>
            <w:tcW w:w="2268"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rPr>
                <w:rFonts w:cs="B Zar"/>
                <w:b/>
                <w:bCs/>
                <w:color w:val="000000" w:themeColor="text1"/>
                <w:sz w:val="18"/>
                <w:szCs w:val="18"/>
              </w:rPr>
            </w:pPr>
            <w:r w:rsidRPr="00BC0A1A">
              <w:rPr>
                <w:rFonts w:cs="B Zar" w:hint="cs"/>
                <w:b/>
                <w:bCs/>
                <w:color w:val="000000" w:themeColor="text1"/>
                <w:sz w:val="18"/>
                <w:szCs w:val="18"/>
                <w:rtl/>
              </w:rPr>
              <w:t>کشورهاي امريکاي شمالي و  اروپايي</w:t>
            </w:r>
            <w:r w:rsidRPr="00BC0A1A">
              <w:rPr>
                <w:rStyle w:val="FootnoteReference"/>
                <w:rFonts w:cs="B Zar"/>
                <w:b/>
                <w:bCs/>
                <w:color w:val="000000" w:themeColor="text1"/>
                <w:sz w:val="18"/>
                <w:szCs w:val="18"/>
                <w:rtl/>
              </w:rPr>
              <w:footnoteReference w:id="20"/>
            </w:r>
          </w:p>
        </w:tc>
      </w:tr>
      <w:tr w:rsidR="005C1573" w:rsidRPr="00BC0A1A" w:rsidTr="008C6E37">
        <w:tc>
          <w:tcPr>
            <w:tcW w:w="952"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tabs>
                <w:tab w:val="left" w:pos="668"/>
              </w:tabs>
              <w:spacing w:line="240" w:lineRule="auto"/>
              <w:ind w:firstLine="0"/>
              <w:jc w:val="center"/>
              <w:rPr>
                <w:rFonts w:cs="B Zar"/>
                <w:color w:val="000000" w:themeColor="text1"/>
                <w:sz w:val="18"/>
                <w:szCs w:val="18"/>
                <w:rtl/>
                <w:lang w:bidi="fa-IR"/>
              </w:rPr>
            </w:pPr>
            <w:r w:rsidRPr="00BC0A1A">
              <w:rPr>
                <w:rFonts w:cs="B Zar" w:hint="cs"/>
                <w:color w:val="000000" w:themeColor="text1"/>
                <w:sz w:val="18"/>
                <w:szCs w:val="18"/>
                <w:rtl/>
              </w:rPr>
              <w:t>73/36</w:t>
            </w:r>
          </w:p>
        </w:tc>
        <w:tc>
          <w:tcPr>
            <w:tcW w:w="850"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18"/>
                <w:szCs w:val="18"/>
                <w:rtl/>
                <w:lang w:bidi="fa-IR"/>
              </w:rPr>
            </w:pPr>
            <w:r w:rsidRPr="00BC0A1A">
              <w:rPr>
                <w:rFonts w:cs="B Zar" w:hint="cs"/>
                <w:color w:val="000000" w:themeColor="text1"/>
                <w:sz w:val="18"/>
                <w:szCs w:val="18"/>
                <w:rtl/>
                <w:lang w:bidi="fa-IR"/>
              </w:rPr>
              <w:t>65/61</w:t>
            </w:r>
          </w:p>
        </w:tc>
        <w:tc>
          <w:tcPr>
            <w:tcW w:w="1134"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18"/>
                <w:szCs w:val="18"/>
                <w:rtl/>
                <w:lang w:bidi="fa-IR"/>
              </w:rPr>
            </w:pPr>
            <w:r w:rsidRPr="00BC0A1A">
              <w:rPr>
                <w:rFonts w:cs="B Zar" w:hint="cs"/>
                <w:color w:val="000000" w:themeColor="text1"/>
                <w:sz w:val="18"/>
                <w:szCs w:val="18"/>
                <w:rtl/>
                <w:lang w:bidi="fa-IR"/>
              </w:rPr>
              <w:t>05/60</w:t>
            </w:r>
          </w:p>
        </w:tc>
        <w:tc>
          <w:tcPr>
            <w:tcW w:w="1077"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ascii="Calibri" w:hAnsi="Calibri" w:cs="B Zar"/>
                <w:color w:val="000000" w:themeColor="text1"/>
                <w:sz w:val="18"/>
                <w:szCs w:val="18"/>
                <w:rtl/>
                <w:lang w:bidi="fa-IR"/>
              </w:rPr>
            </w:pPr>
            <w:r w:rsidRPr="00BC0A1A">
              <w:rPr>
                <w:rFonts w:ascii="Calibri" w:hAnsi="Calibri" w:cs="B Zar" w:hint="cs"/>
                <w:color w:val="000000" w:themeColor="text1"/>
                <w:sz w:val="18"/>
                <w:szCs w:val="18"/>
                <w:rtl/>
                <w:lang w:bidi="fa-IR"/>
              </w:rPr>
              <w:t>67/9</w:t>
            </w:r>
          </w:p>
        </w:tc>
        <w:tc>
          <w:tcPr>
            <w:tcW w:w="1152"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18"/>
                <w:szCs w:val="18"/>
                <w:rtl/>
                <w:lang w:bidi="fa-IR"/>
              </w:rPr>
            </w:pPr>
            <w:r w:rsidRPr="00BC0A1A">
              <w:rPr>
                <w:rFonts w:cs="B Zar" w:hint="cs"/>
                <w:color w:val="000000" w:themeColor="text1"/>
                <w:sz w:val="18"/>
                <w:szCs w:val="18"/>
                <w:rtl/>
                <w:lang w:bidi="fa-IR"/>
              </w:rPr>
              <w:t>18/11</w:t>
            </w:r>
          </w:p>
        </w:tc>
        <w:tc>
          <w:tcPr>
            <w:tcW w:w="1134"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18"/>
                <w:szCs w:val="18"/>
              </w:rPr>
            </w:pPr>
            <w:r w:rsidRPr="00BC0A1A">
              <w:rPr>
                <w:rFonts w:cs="B Zar" w:hint="cs"/>
                <w:color w:val="000000" w:themeColor="text1"/>
                <w:sz w:val="18"/>
                <w:szCs w:val="18"/>
                <w:rtl/>
              </w:rPr>
              <w:t>35/8</w:t>
            </w:r>
          </w:p>
        </w:tc>
        <w:tc>
          <w:tcPr>
            <w:tcW w:w="1349"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18"/>
                <w:szCs w:val="18"/>
              </w:rPr>
            </w:pPr>
            <w:r w:rsidRPr="00BC0A1A">
              <w:rPr>
                <w:rFonts w:cs="B Zar" w:hint="cs"/>
                <w:color w:val="000000" w:themeColor="text1"/>
                <w:sz w:val="18"/>
                <w:szCs w:val="18"/>
                <w:rtl/>
              </w:rPr>
              <w:t>32/79</w:t>
            </w:r>
          </w:p>
        </w:tc>
        <w:tc>
          <w:tcPr>
            <w:tcW w:w="992"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18"/>
                <w:szCs w:val="18"/>
              </w:rPr>
            </w:pPr>
            <w:r w:rsidRPr="00BC0A1A">
              <w:rPr>
                <w:rFonts w:cs="B Zar" w:hint="cs"/>
                <w:color w:val="000000" w:themeColor="text1"/>
                <w:sz w:val="18"/>
                <w:szCs w:val="18"/>
                <w:rtl/>
              </w:rPr>
              <w:t>57/40</w:t>
            </w:r>
          </w:p>
        </w:tc>
        <w:tc>
          <w:tcPr>
            <w:tcW w:w="966"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18"/>
                <w:szCs w:val="18"/>
              </w:rPr>
            </w:pPr>
            <w:r w:rsidRPr="00BC0A1A">
              <w:rPr>
                <w:rFonts w:cs="B Zar" w:hint="cs"/>
                <w:color w:val="000000" w:themeColor="text1"/>
                <w:sz w:val="18"/>
                <w:szCs w:val="18"/>
                <w:rtl/>
              </w:rPr>
              <w:t>64/82</w:t>
            </w:r>
          </w:p>
        </w:tc>
        <w:tc>
          <w:tcPr>
            <w:tcW w:w="1087"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18"/>
                <w:szCs w:val="18"/>
              </w:rPr>
            </w:pPr>
            <w:r w:rsidRPr="00BC0A1A">
              <w:rPr>
                <w:rFonts w:cs="B Zar" w:hint="cs"/>
                <w:color w:val="000000" w:themeColor="text1"/>
                <w:sz w:val="18"/>
                <w:szCs w:val="18"/>
                <w:rtl/>
              </w:rPr>
              <w:t>57/55</w:t>
            </w:r>
          </w:p>
        </w:tc>
        <w:tc>
          <w:tcPr>
            <w:tcW w:w="1066"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18"/>
                <w:szCs w:val="18"/>
              </w:rPr>
            </w:pPr>
            <w:r w:rsidRPr="00BC0A1A">
              <w:rPr>
                <w:rFonts w:cs="B Zar" w:hint="cs"/>
                <w:color w:val="000000" w:themeColor="text1"/>
                <w:sz w:val="18"/>
                <w:szCs w:val="18"/>
                <w:rtl/>
              </w:rPr>
              <w:t>14/69</w:t>
            </w:r>
          </w:p>
        </w:tc>
        <w:tc>
          <w:tcPr>
            <w:tcW w:w="2268"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rPr>
                <w:rFonts w:cs="B Zar"/>
                <w:b/>
                <w:bCs/>
                <w:color w:val="000000" w:themeColor="text1"/>
                <w:sz w:val="18"/>
                <w:szCs w:val="18"/>
                <w:rtl/>
                <w:lang w:bidi="fa-IR"/>
              </w:rPr>
            </w:pPr>
            <w:r w:rsidRPr="00BC0A1A">
              <w:rPr>
                <w:rFonts w:cs="B Zar" w:hint="cs"/>
                <w:b/>
                <w:bCs/>
                <w:color w:val="000000" w:themeColor="text1"/>
                <w:sz w:val="18"/>
                <w:szCs w:val="18"/>
                <w:rtl/>
              </w:rPr>
              <w:t xml:space="preserve">کشورهاي </w:t>
            </w:r>
            <w:r w:rsidRPr="00BC0A1A">
              <w:rPr>
                <w:rFonts w:cs="B Zar"/>
                <w:b/>
                <w:bCs/>
                <w:color w:val="000000" w:themeColor="text1"/>
                <w:sz w:val="18"/>
                <w:szCs w:val="18"/>
              </w:rPr>
              <w:t xml:space="preserve"> </w:t>
            </w:r>
            <w:r w:rsidRPr="00BC0A1A">
              <w:rPr>
                <w:rStyle w:val="FootnoteReference"/>
                <w:rFonts w:cs="B Zar"/>
                <w:b/>
                <w:bCs/>
                <w:color w:val="000000" w:themeColor="text1"/>
                <w:sz w:val="18"/>
                <w:szCs w:val="18"/>
              </w:rPr>
              <w:footnoteReference w:id="21"/>
            </w:r>
            <w:r w:rsidRPr="00BC0A1A">
              <w:rPr>
                <w:rFonts w:asciiTheme="majorBidi" w:hAnsiTheme="majorBidi" w:cs="B Zar"/>
                <w:b/>
                <w:bCs/>
                <w:color w:val="000000" w:themeColor="text1"/>
                <w:sz w:val="18"/>
                <w:szCs w:val="18"/>
              </w:rPr>
              <w:t>OECD</w:t>
            </w:r>
          </w:p>
        </w:tc>
      </w:tr>
      <w:tr w:rsidR="005C1573" w:rsidRPr="00BC0A1A" w:rsidTr="008C6E37">
        <w:tc>
          <w:tcPr>
            <w:tcW w:w="952"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tabs>
                <w:tab w:val="left" w:pos="668"/>
              </w:tabs>
              <w:spacing w:line="240" w:lineRule="auto"/>
              <w:ind w:firstLine="0"/>
              <w:jc w:val="center"/>
              <w:rPr>
                <w:rFonts w:cs="B Zar"/>
                <w:color w:val="000000" w:themeColor="text1"/>
                <w:sz w:val="18"/>
                <w:szCs w:val="18"/>
              </w:rPr>
            </w:pPr>
            <w:r w:rsidRPr="00BC0A1A">
              <w:rPr>
                <w:rFonts w:cs="B Zar" w:hint="cs"/>
                <w:color w:val="000000" w:themeColor="text1"/>
                <w:sz w:val="18"/>
                <w:szCs w:val="18"/>
                <w:rtl/>
              </w:rPr>
              <w:t>11/78</w:t>
            </w:r>
          </w:p>
        </w:tc>
        <w:tc>
          <w:tcPr>
            <w:tcW w:w="850"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18"/>
                <w:szCs w:val="18"/>
                <w:rtl/>
                <w:lang w:bidi="fa-IR"/>
              </w:rPr>
            </w:pPr>
            <w:r w:rsidRPr="00BC0A1A">
              <w:rPr>
                <w:rFonts w:cs="B Zar" w:hint="cs"/>
                <w:color w:val="000000" w:themeColor="text1"/>
                <w:sz w:val="18"/>
                <w:szCs w:val="18"/>
                <w:rtl/>
              </w:rPr>
              <w:t>07/20</w:t>
            </w:r>
          </w:p>
        </w:tc>
        <w:tc>
          <w:tcPr>
            <w:tcW w:w="1134"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18"/>
                <w:szCs w:val="18"/>
                <w:rtl/>
                <w:lang w:bidi="fa-IR"/>
              </w:rPr>
            </w:pPr>
            <w:r w:rsidRPr="00BC0A1A">
              <w:rPr>
                <w:rFonts w:cs="B Zar" w:hint="cs"/>
                <w:color w:val="000000" w:themeColor="text1"/>
                <w:sz w:val="18"/>
                <w:szCs w:val="18"/>
                <w:rtl/>
              </w:rPr>
              <w:t>22/15</w:t>
            </w:r>
          </w:p>
        </w:tc>
        <w:tc>
          <w:tcPr>
            <w:tcW w:w="1077"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18"/>
                <w:szCs w:val="18"/>
                <w:rtl/>
                <w:lang w:bidi="fa-IR"/>
              </w:rPr>
            </w:pPr>
            <w:r w:rsidRPr="00BC0A1A">
              <w:rPr>
                <w:rFonts w:cs="B Zar" w:hint="cs"/>
                <w:color w:val="000000" w:themeColor="text1"/>
                <w:sz w:val="18"/>
                <w:szCs w:val="18"/>
                <w:rtl/>
              </w:rPr>
              <w:t>94/8</w:t>
            </w:r>
          </w:p>
        </w:tc>
        <w:tc>
          <w:tcPr>
            <w:tcW w:w="1152"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18"/>
                <w:szCs w:val="18"/>
              </w:rPr>
            </w:pPr>
            <w:r w:rsidRPr="00BC0A1A">
              <w:rPr>
                <w:rFonts w:cs="B Zar" w:hint="cs"/>
                <w:color w:val="000000" w:themeColor="text1"/>
                <w:sz w:val="18"/>
                <w:szCs w:val="18"/>
                <w:rtl/>
              </w:rPr>
              <w:t>01/18</w:t>
            </w:r>
          </w:p>
        </w:tc>
        <w:tc>
          <w:tcPr>
            <w:tcW w:w="1134"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18"/>
                <w:szCs w:val="18"/>
                <w:rtl/>
                <w:lang w:bidi="fa-IR"/>
              </w:rPr>
            </w:pPr>
            <w:r w:rsidRPr="00BC0A1A">
              <w:rPr>
                <w:rFonts w:cs="B Zar" w:hint="cs"/>
                <w:color w:val="000000" w:themeColor="text1"/>
                <w:sz w:val="18"/>
                <w:szCs w:val="18"/>
                <w:rtl/>
              </w:rPr>
              <w:t>74/30</w:t>
            </w:r>
          </w:p>
        </w:tc>
        <w:tc>
          <w:tcPr>
            <w:tcW w:w="1349"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18"/>
                <w:szCs w:val="18"/>
                <w:rtl/>
              </w:rPr>
            </w:pPr>
            <w:r w:rsidRPr="00BC0A1A">
              <w:rPr>
                <w:rFonts w:cs="B Zar" w:hint="cs"/>
                <w:color w:val="000000" w:themeColor="text1"/>
                <w:sz w:val="18"/>
                <w:szCs w:val="18"/>
                <w:rtl/>
              </w:rPr>
              <w:t>21/47</w:t>
            </w:r>
          </w:p>
        </w:tc>
        <w:tc>
          <w:tcPr>
            <w:tcW w:w="992"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18"/>
                <w:szCs w:val="18"/>
                <w:rtl/>
              </w:rPr>
            </w:pPr>
            <w:r w:rsidRPr="00BC0A1A">
              <w:rPr>
                <w:rFonts w:cs="B Zar" w:hint="cs"/>
                <w:color w:val="000000" w:themeColor="text1"/>
                <w:sz w:val="18"/>
                <w:szCs w:val="18"/>
                <w:rtl/>
              </w:rPr>
              <w:t>14/29</w:t>
            </w:r>
          </w:p>
        </w:tc>
        <w:tc>
          <w:tcPr>
            <w:tcW w:w="966"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18"/>
                <w:szCs w:val="18"/>
                <w:rtl/>
              </w:rPr>
            </w:pPr>
            <w:r w:rsidRPr="00BC0A1A">
              <w:rPr>
                <w:rFonts w:cs="B Zar" w:hint="cs"/>
                <w:color w:val="000000" w:themeColor="text1"/>
                <w:sz w:val="18"/>
                <w:szCs w:val="18"/>
                <w:rtl/>
              </w:rPr>
              <w:t>71/35</w:t>
            </w:r>
          </w:p>
        </w:tc>
        <w:tc>
          <w:tcPr>
            <w:tcW w:w="1087"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18"/>
                <w:szCs w:val="18"/>
                <w:rtl/>
              </w:rPr>
            </w:pPr>
            <w:r w:rsidRPr="00BC0A1A">
              <w:rPr>
                <w:rFonts w:cs="B Zar" w:hint="cs"/>
                <w:color w:val="000000" w:themeColor="text1"/>
                <w:sz w:val="18"/>
                <w:szCs w:val="18"/>
                <w:rtl/>
              </w:rPr>
              <w:t>00/36</w:t>
            </w:r>
          </w:p>
        </w:tc>
        <w:tc>
          <w:tcPr>
            <w:tcW w:w="1066"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18"/>
                <w:szCs w:val="18"/>
                <w:rtl/>
              </w:rPr>
            </w:pPr>
            <w:r w:rsidRPr="00BC0A1A">
              <w:rPr>
                <w:rFonts w:cs="B Zar" w:hint="cs"/>
                <w:color w:val="000000" w:themeColor="text1"/>
                <w:sz w:val="18"/>
                <w:szCs w:val="18"/>
                <w:rtl/>
              </w:rPr>
              <w:t>17/27</w:t>
            </w:r>
          </w:p>
        </w:tc>
        <w:tc>
          <w:tcPr>
            <w:tcW w:w="2268"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rPr>
                <w:rFonts w:cs="B Zar"/>
                <w:b/>
                <w:bCs/>
                <w:color w:val="000000" w:themeColor="text1"/>
                <w:sz w:val="18"/>
                <w:szCs w:val="18"/>
                <w:rtl/>
                <w:lang w:bidi="fa-IR"/>
              </w:rPr>
            </w:pPr>
            <w:r w:rsidRPr="00BC0A1A">
              <w:rPr>
                <w:rFonts w:cs="B Zar" w:hint="cs"/>
                <w:b/>
                <w:bCs/>
                <w:color w:val="000000" w:themeColor="text1"/>
                <w:sz w:val="18"/>
                <w:szCs w:val="18"/>
                <w:rtl/>
              </w:rPr>
              <w:t>ايران</w:t>
            </w:r>
          </w:p>
        </w:tc>
      </w:tr>
      <w:tr w:rsidR="005C1573" w:rsidRPr="00BC0A1A" w:rsidTr="008C6E37">
        <w:tc>
          <w:tcPr>
            <w:tcW w:w="952"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tabs>
                <w:tab w:val="left" w:pos="668"/>
              </w:tabs>
              <w:spacing w:line="240" w:lineRule="auto"/>
              <w:ind w:firstLine="0"/>
              <w:jc w:val="center"/>
              <w:rPr>
                <w:rFonts w:cs="B Zar"/>
                <w:color w:val="000000" w:themeColor="text1"/>
                <w:sz w:val="18"/>
                <w:szCs w:val="18"/>
                <w:rtl/>
                <w:lang w:bidi="fa-IR"/>
              </w:rPr>
            </w:pPr>
            <w:r w:rsidRPr="00BC0A1A">
              <w:rPr>
                <w:rFonts w:cs="B Zar" w:hint="cs"/>
                <w:color w:val="000000" w:themeColor="text1"/>
                <w:sz w:val="18"/>
                <w:szCs w:val="18"/>
                <w:rtl/>
              </w:rPr>
              <w:t>88/46</w:t>
            </w:r>
          </w:p>
        </w:tc>
        <w:tc>
          <w:tcPr>
            <w:tcW w:w="850"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18"/>
                <w:szCs w:val="18"/>
                <w:rtl/>
                <w:lang w:bidi="fa-IR"/>
              </w:rPr>
            </w:pPr>
            <w:r w:rsidRPr="00BC0A1A">
              <w:rPr>
                <w:rFonts w:cs="B Zar" w:hint="cs"/>
                <w:color w:val="000000" w:themeColor="text1"/>
                <w:sz w:val="18"/>
                <w:szCs w:val="18"/>
                <w:rtl/>
              </w:rPr>
              <w:t>28/54</w:t>
            </w:r>
          </w:p>
        </w:tc>
        <w:tc>
          <w:tcPr>
            <w:tcW w:w="1134"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18"/>
                <w:szCs w:val="18"/>
                <w:rtl/>
                <w:lang w:bidi="fa-IR"/>
              </w:rPr>
            </w:pPr>
            <w:r w:rsidRPr="00BC0A1A">
              <w:rPr>
                <w:rFonts w:cs="B Zar" w:hint="cs"/>
                <w:color w:val="000000" w:themeColor="text1"/>
                <w:sz w:val="18"/>
                <w:szCs w:val="18"/>
                <w:rtl/>
              </w:rPr>
              <w:t>75/55</w:t>
            </w:r>
          </w:p>
        </w:tc>
        <w:tc>
          <w:tcPr>
            <w:tcW w:w="1077"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18"/>
                <w:szCs w:val="18"/>
                <w:rtl/>
                <w:lang w:bidi="fa-IR"/>
              </w:rPr>
            </w:pPr>
            <w:r w:rsidRPr="00BC0A1A">
              <w:rPr>
                <w:rFonts w:cs="B Zar" w:hint="cs"/>
                <w:color w:val="000000" w:themeColor="text1"/>
                <w:sz w:val="18"/>
                <w:szCs w:val="18"/>
                <w:rtl/>
              </w:rPr>
              <w:t>18/14</w:t>
            </w:r>
          </w:p>
        </w:tc>
        <w:tc>
          <w:tcPr>
            <w:tcW w:w="1152"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18"/>
                <w:szCs w:val="18"/>
                <w:rtl/>
                <w:lang w:bidi="fa-IR"/>
              </w:rPr>
            </w:pPr>
            <w:r w:rsidRPr="00BC0A1A">
              <w:rPr>
                <w:rFonts w:cs="B Zar" w:hint="cs"/>
                <w:color w:val="000000" w:themeColor="text1"/>
                <w:sz w:val="18"/>
                <w:szCs w:val="18"/>
                <w:rtl/>
              </w:rPr>
              <w:t>67/18</w:t>
            </w:r>
          </w:p>
        </w:tc>
        <w:tc>
          <w:tcPr>
            <w:tcW w:w="1134"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18"/>
                <w:szCs w:val="18"/>
                <w:rtl/>
              </w:rPr>
            </w:pPr>
            <w:r w:rsidRPr="00BC0A1A">
              <w:rPr>
                <w:rFonts w:cs="B Zar" w:hint="cs"/>
                <w:color w:val="000000" w:themeColor="text1"/>
                <w:sz w:val="18"/>
                <w:szCs w:val="18"/>
                <w:rtl/>
              </w:rPr>
              <w:t>68/17</w:t>
            </w:r>
          </w:p>
        </w:tc>
        <w:tc>
          <w:tcPr>
            <w:tcW w:w="1349"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18"/>
                <w:szCs w:val="18"/>
                <w:rtl/>
              </w:rPr>
            </w:pPr>
            <w:r w:rsidRPr="00BC0A1A">
              <w:rPr>
                <w:rFonts w:cs="B Zar" w:hint="cs"/>
                <w:color w:val="000000" w:themeColor="text1"/>
                <w:sz w:val="18"/>
                <w:szCs w:val="18"/>
                <w:rtl/>
              </w:rPr>
              <w:t>94/58</w:t>
            </w:r>
          </w:p>
        </w:tc>
        <w:tc>
          <w:tcPr>
            <w:tcW w:w="992"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18"/>
                <w:szCs w:val="18"/>
                <w:rtl/>
              </w:rPr>
            </w:pPr>
            <w:r w:rsidRPr="00BC0A1A">
              <w:rPr>
                <w:rFonts w:cs="B Zar" w:hint="cs"/>
                <w:color w:val="000000" w:themeColor="text1"/>
                <w:sz w:val="18"/>
                <w:szCs w:val="18"/>
                <w:rtl/>
              </w:rPr>
              <w:t>41/35</w:t>
            </w:r>
          </w:p>
        </w:tc>
        <w:tc>
          <w:tcPr>
            <w:tcW w:w="966"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18"/>
                <w:szCs w:val="18"/>
                <w:rtl/>
              </w:rPr>
            </w:pPr>
            <w:r w:rsidRPr="00BC0A1A">
              <w:rPr>
                <w:rFonts w:cs="B Zar" w:hint="cs"/>
                <w:color w:val="000000" w:themeColor="text1"/>
                <w:sz w:val="18"/>
                <w:szCs w:val="18"/>
                <w:rtl/>
              </w:rPr>
              <w:t>93/64</w:t>
            </w:r>
          </w:p>
        </w:tc>
        <w:tc>
          <w:tcPr>
            <w:tcW w:w="1087"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18"/>
                <w:szCs w:val="18"/>
                <w:rtl/>
              </w:rPr>
            </w:pPr>
            <w:r w:rsidRPr="00BC0A1A">
              <w:rPr>
                <w:rFonts w:cs="B Zar" w:hint="cs"/>
                <w:color w:val="000000" w:themeColor="text1"/>
                <w:sz w:val="18"/>
                <w:szCs w:val="18"/>
                <w:rtl/>
              </w:rPr>
              <w:t>60/48</w:t>
            </w:r>
          </w:p>
        </w:tc>
        <w:tc>
          <w:tcPr>
            <w:tcW w:w="1066"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18"/>
                <w:szCs w:val="18"/>
                <w:rtl/>
              </w:rPr>
            </w:pPr>
            <w:r w:rsidRPr="00BC0A1A">
              <w:rPr>
                <w:rFonts w:cs="B Zar" w:hint="cs"/>
                <w:color w:val="000000" w:themeColor="text1"/>
                <w:sz w:val="18"/>
                <w:szCs w:val="18"/>
                <w:rtl/>
              </w:rPr>
              <w:t>69/48</w:t>
            </w:r>
          </w:p>
        </w:tc>
        <w:tc>
          <w:tcPr>
            <w:tcW w:w="2268"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rPr>
                <w:rFonts w:cs="B Zar"/>
                <w:b/>
                <w:bCs/>
                <w:color w:val="000000" w:themeColor="text1"/>
                <w:sz w:val="18"/>
                <w:szCs w:val="18"/>
                <w:rtl/>
                <w:lang w:bidi="fa-IR"/>
              </w:rPr>
            </w:pPr>
            <w:r w:rsidRPr="00BC0A1A">
              <w:rPr>
                <w:rFonts w:cs="B Zar" w:hint="cs"/>
                <w:b/>
                <w:bCs/>
                <w:color w:val="000000" w:themeColor="text1"/>
                <w:sz w:val="18"/>
                <w:szCs w:val="18"/>
                <w:rtl/>
                <w:lang w:bidi="fa-IR"/>
              </w:rPr>
              <w:t>کل جهان</w:t>
            </w:r>
          </w:p>
        </w:tc>
      </w:tr>
    </w:tbl>
    <w:p w:rsidR="005C1573" w:rsidRPr="00BC0A1A" w:rsidRDefault="0024740C" w:rsidP="005C1573">
      <w:pPr>
        <w:tabs>
          <w:tab w:val="left" w:pos="3098"/>
        </w:tabs>
        <w:spacing w:after="0" w:line="240" w:lineRule="auto"/>
        <w:jc w:val="center"/>
        <w:rPr>
          <w:rFonts w:cs="B Zar"/>
          <w:color w:val="000000" w:themeColor="text1"/>
          <w:rtl/>
        </w:rPr>
      </w:pPr>
      <w:r w:rsidRPr="00BC0A1A">
        <w:rPr>
          <w:rFonts w:cs="B Zar" w:hint="cs"/>
          <w:color w:val="000000" w:themeColor="text1"/>
          <w:rtl/>
        </w:rPr>
        <w:t xml:space="preserve">جدول 4. نیمرخی از شاخص تنبلی </w:t>
      </w:r>
      <w:r w:rsidR="005C1573" w:rsidRPr="00BC0A1A">
        <w:rPr>
          <w:rFonts w:cs="B Zar" w:hint="cs"/>
          <w:color w:val="000000" w:themeColor="text1"/>
          <w:rtl/>
        </w:rPr>
        <w:t>در ایران و کشورهای جهان</w:t>
      </w:r>
    </w:p>
    <w:p w:rsidR="005C1573" w:rsidRPr="00BC0A1A" w:rsidRDefault="005C1573" w:rsidP="005C1573">
      <w:pPr>
        <w:spacing w:line="240" w:lineRule="auto"/>
        <w:rPr>
          <w:rFonts w:cs="B Zar"/>
          <w:color w:val="000000" w:themeColor="text1"/>
          <w:sz w:val="24"/>
          <w:szCs w:val="24"/>
          <w:rtl/>
        </w:rPr>
        <w:sectPr w:rsidR="005C1573" w:rsidRPr="00BC0A1A" w:rsidSect="008C6E37">
          <w:footnotePr>
            <w:numRestart w:val="eachPage"/>
          </w:footnotePr>
          <w:pgSz w:w="16838" w:h="11906" w:orient="landscape"/>
          <w:pgMar w:top="1440" w:right="1440" w:bottom="1440" w:left="1440" w:header="709" w:footer="709" w:gutter="0"/>
          <w:cols w:space="708"/>
          <w:bidi/>
          <w:rtlGutter/>
          <w:docGrid w:linePitch="360"/>
        </w:sectPr>
      </w:pPr>
    </w:p>
    <w:p w:rsidR="005C1573" w:rsidRPr="00BC0A1A" w:rsidRDefault="005C1573" w:rsidP="005C1573">
      <w:pPr>
        <w:spacing w:after="0" w:line="240" w:lineRule="auto"/>
        <w:ind w:firstLine="237"/>
        <w:jc w:val="center"/>
        <w:rPr>
          <w:rFonts w:cs="B Zar"/>
          <w:b/>
          <w:bCs/>
          <w:color w:val="000000" w:themeColor="text1"/>
          <w:rtl/>
        </w:rPr>
      </w:pPr>
      <w:r w:rsidRPr="00BC0A1A">
        <w:rPr>
          <w:rFonts w:cs="B Zar" w:hint="cs"/>
          <w:b/>
          <w:bCs/>
          <w:color w:val="000000" w:themeColor="text1"/>
          <w:rtl/>
        </w:rPr>
        <w:lastRenderedPageBreak/>
        <w:t>نمودار1. میانگین شاخص تنبلی در کشورهای جهان</w:t>
      </w:r>
    </w:p>
    <w:p w:rsidR="005C1573" w:rsidRPr="00BC0A1A" w:rsidRDefault="005C1573" w:rsidP="005C1573">
      <w:pPr>
        <w:spacing w:after="0" w:line="240" w:lineRule="auto"/>
        <w:ind w:firstLine="237"/>
        <w:jc w:val="center"/>
        <w:rPr>
          <w:rFonts w:cs="B Zar"/>
          <w:color w:val="000000" w:themeColor="text1"/>
          <w:sz w:val="28"/>
          <w:szCs w:val="28"/>
          <w:rtl/>
        </w:rPr>
      </w:pPr>
      <w:r w:rsidRPr="00BC0A1A">
        <w:rPr>
          <w:rFonts w:cs="B Zar"/>
          <w:noProof/>
          <w:color w:val="000000" w:themeColor="text1"/>
          <w:sz w:val="28"/>
          <w:szCs w:val="28"/>
          <w:rtl/>
          <w:lang w:bidi="ar-SA"/>
        </w:rPr>
        <w:drawing>
          <wp:inline distT="0" distB="0" distL="0" distR="0">
            <wp:extent cx="5087196" cy="2743200"/>
            <wp:effectExtent l="19050" t="0" r="18204"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C1573" w:rsidRPr="00BC0A1A" w:rsidRDefault="005C1573" w:rsidP="005C1573">
      <w:pPr>
        <w:spacing w:after="0" w:line="240" w:lineRule="auto"/>
        <w:ind w:firstLine="237"/>
        <w:jc w:val="both"/>
        <w:rPr>
          <w:rFonts w:cs="B Zar"/>
          <w:color w:val="000000" w:themeColor="text1"/>
          <w:sz w:val="28"/>
          <w:szCs w:val="28"/>
          <w:rtl/>
        </w:rPr>
      </w:pPr>
    </w:p>
    <w:p w:rsidR="005C1573" w:rsidRPr="00BC0A1A" w:rsidRDefault="005C1573" w:rsidP="005C1573">
      <w:pPr>
        <w:spacing w:after="0" w:line="240" w:lineRule="auto"/>
        <w:ind w:firstLine="237"/>
        <w:jc w:val="both"/>
        <w:rPr>
          <w:rFonts w:cs="B Zar"/>
          <w:color w:val="000000" w:themeColor="text1"/>
          <w:sz w:val="28"/>
          <w:szCs w:val="28"/>
          <w:rtl/>
        </w:rPr>
      </w:pPr>
      <w:r w:rsidRPr="00BC0A1A">
        <w:rPr>
          <w:rFonts w:cs="B Zar" w:hint="cs"/>
          <w:color w:val="000000" w:themeColor="text1"/>
          <w:sz w:val="28"/>
          <w:szCs w:val="28"/>
          <w:rtl/>
        </w:rPr>
        <w:t xml:space="preserve">در ادامه به منظور مقایسه میانگین شاخص تنبلی ایران با دیگر کشورهای جهان، از آزمون </w:t>
      </w:r>
      <w:r w:rsidRPr="00BC0A1A">
        <w:rPr>
          <w:rFonts w:asciiTheme="majorBidi" w:hAnsiTheme="majorBidi" w:cs="B Zar"/>
          <w:color w:val="000000" w:themeColor="text1"/>
          <w:sz w:val="24"/>
          <w:szCs w:val="24"/>
        </w:rPr>
        <w:t>T</w:t>
      </w:r>
      <w:r w:rsidRPr="00BC0A1A">
        <w:rPr>
          <w:rFonts w:cs="B Zar" w:hint="cs"/>
          <w:color w:val="000000" w:themeColor="text1"/>
          <w:sz w:val="28"/>
          <w:szCs w:val="28"/>
          <w:rtl/>
        </w:rPr>
        <w:t xml:space="preserve"> بهره گرفته ایم</w:t>
      </w:r>
      <w:r w:rsidRPr="00BC0A1A">
        <w:rPr>
          <w:rStyle w:val="FootnoteReference"/>
          <w:rFonts w:cs="B Zar"/>
          <w:color w:val="000000" w:themeColor="text1"/>
          <w:sz w:val="28"/>
          <w:szCs w:val="28"/>
          <w:rtl/>
        </w:rPr>
        <w:footnoteReference w:id="22"/>
      </w:r>
      <w:r w:rsidRPr="00BC0A1A">
        <w:rPr>
          <w:rFonts w:cs="B Zar" w:hint="cs"/>
          <w:color w:val="000000" w:themeColor="text1"/>
          <w:sz w:val="28"/>
          <w:szCs w:val="28"/>
          <w:rtl/>
        </w:rPr>
        <w:t>. نتایج آماری فرضیات تحقیق در قالب جدول زیر ارائه می شود.</w:t>
      </w:r>
    </w:p>
    <w:p w:rsidR="005C1573" w:rsidRPr="00BC0A1A" w:rsidRDefault="005C1573" w:rsidP="005C1573">
      <w:pPr>
        <w:spacing w:after="0" w:line="240" w:lineRule="auto"/>
        <w:jc w:val="center"/>
        <w:rPr>
          <w:rFonts w:cs="B Zar"/>
          <w:color w:val="000000" w:themeColor="text1"/>
          <w:rtl/>
        </w:rPr>
      </w:pPr>
    </w:p>
    <w:p w:rsidR="005C1573" w:rsidRPr="00BC0A1A" w:rsidRDefault="005C1573" w:rsidP="005C1573">
      <w:pPr>
        <w:spacing w:after="0" w:line="240" w:lineRule="auto"/>
        <w:jc w:val="center"/>
        <w:rPr>
          <w:rFonts w:cs="B Zar"/>
          <w:color w:val="000000" w:themeColor="text1"/>
          <w:rtl/>
        </w:rPr>
      </w:pPr>
      <w:r w:rsidRPr="00BC0A1A">
        <w:rPr>
          <w:rFonts w:cs="B Zar" w:hint="cs"/>
          <w:color w:val="000000" w:themeColor="text1"/>
          <w:rtl/>
        </w:rPr>
        <w:t xml:space="preserve">جدول 5. آزمون آماری مقایسه تنبلی ایران با کشورهای جهان </w:t>
      </w:r>
    </w:p>
    <w:tbl>
      <w:tblPr>
        <w:tblStyle w:val="TableGrid"/>
        <w:bidiVisual/>
        <w:tblW w:w="7953" w:type="dxa"/>
        <w:jc w:val="center"/>
        <w:tblInd w:w="1511" w:type="dxa"/>
        <w:tblLook w:val="01E0"/>
      </w:tblPr>
      <w:tblGrid>
        <w:gridCol w:w="652"/>
        <w:gridCol w:w="2593"/>
        <w:gridCol w:w="738"/>
        <w:gridCol w:w="804"/>
        <w:gridCol w:w="918"/>
        <w:gridCol w:w="946"/>
        <w:gridCol w:w="565"/>
        <w:gridCol w:w="737"/>
      </w:tblGrid>
      <w:tr w:rsidR="005C1573" w:rsidRPr="00BC0A1A" w:rsidTr="008C6E37">
        <w:trPr>
          <w:jc w:val="center"/>
        </w:trPr>
        <w:tc>
          <w:tcPr>
            <w:tcW w:w="653" w:type="dxa"/>
            <w:vMerge w:val="restart"/>
            <w:tcBorders>
              <w:top w:val="double" w:sz="4" w:space="0" w:color="auto"/>
              <w:left w:val="double" w:sz="4" w:space="0" w:color="auto"/>
              <w:right w:val="double" w:sz="4" w:space="0" w:color="auto"/>
            </w:tcBorders>
          </w:tcPr>
          <w:p w:rsidR="005C1573" w:rsidRPr="00BC0A1A" w:rsidRDefault="005C1573" w:rsidP="008C6E37">
            <w:pPr>
              <w:pStyle w:val="a0"/>
              <w:spacing w:line="240" w:lineRule="auto"/>
              <w:ind w:firstLine="0"/>
              <w:rPr>
                <w:rFonts w:cs="B Zar"/>
                <w:color w:val="000000" w:themeColor="text1"/>
                <w:sz w:val="22"/>
                <w:szCs w:val="22"/>
                <w:rtl/>
                <w:lang w:bidi="fa-IR"/>
              </w:rPr>
            </w:pPr>
          </w:p>
        </w:tc>
        <w:tc>
          <w:tcPr>
            <w:tcW w:w="2623" w:type="dxa"/>
            <w:vMerge w:val="restart"/>
            <w:tcBorders>
              <w:top w:val="double" w:sz="4" w:space="0" w:color="auto"/>
              <w:left w:val="double" w:sz="4" w:space="0" w:color="auto"/>
              <w:right w:val="double" w:sz="4" w:space="0" w:color="auto"/>
            </w:tcBorders>
          </w:tcPr>
          <w:p w:rsidR="005C1573" w:rsidRPr="00BC0A1A" w:rsidRDefault="005C1573" w:rsidP="008C6E37">
            <w:pPr>
              <w:pStyle w:val="a0"/>
              <w:spacing w:line="240" w:lineRule="auto"/>
              <w:rPr>
                <w:rFonts w:cs="B Zar"/>
                <w:color w:val="000000" w:themeColor="text1"/>
                <w:sz w:val="22"/>
                <w:szCs w:val="22"/>
                <w:rtl/>
                <w:lang w:bidi="fa-IR"/>
              </w:rPr>
            </w:pPr>
          </w:p>
          <w:p w:rsidR="005C1573" w:rsidRPr="00BC0A1A" w:rsidRDefault="005C1573" w:rsidP="008C6E37">
            <w:pPr>
              <w:pStyle w:val="a0"/>
              <w:spacing w:line="240" w:lineRule="auto"/>
              <w:ind w:firstLine="0"/>
              <w:rPr>
                <w:rFonts w:cs="B Zar"/>
                <w:color w:val="000000" w:themeColor="text1"/>
                <w:sz w:val="22"/>
                <w:szCs w:val="22"/>
                <w:rtl/>
                <w:lang w:bidi="fa-IR"/>
              </w:rPr>
            </w:pPr>
            <w:r w:rsidRPr="00BC0A1A">
              <w:rPr>
                <w:rFonts w:cs="B Zar" w:hint="cs"/>
                <w:color w:val="000000" w:themeColor="text1"/>
                <w:sz w:val="22"/>
                <w:szCs w:val="22"/>
                <w:rtl/>
                <w:lang w:bidi="fa-IR"/>
              </w:rPr>
              <w:t>گروه کشورها</w:t>
            </w:r>
          </w:p>
        </w:tc>
        <w:tc>
          <w:tcPr>
            <w:tcW w:w="4677" w:type="dxa"/>
            <w:gridSpan w:val="6"/>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asciiTheme="majorBidi" w:hAnsiTheme="majorBidi" w:cs="B Zar"/>
                <w:color w:val="000000" w:themeColor="text1"/>
                <w:sz w:val="22"/>
                <w:szCs w:val="22"/>
                <w:rtl/>
                <w:lang w:bidi="fa-IR"/>
              </w:rPr>
            </w:pPr>
            <w:r w:rsidRPr="00BC0A1A">
              <w:rPr>
                <w:rFonts w:asciiTheme="majorBidi" w:hAnsiTheme="majorBidi" w:cs="B Zar" w:hint="cs"/>
                <w:color w:val="000000" w:themeColor="text1"/>
                <w:sz w:val="22"/>
                <w:szCs w:val="22"/>
                <w:rtl/>
                <w:lang w:bidi="fa-IR"/>
              </w:rPr>
              <w:t>میانگین تنبلی در ایران: 11/78</w:t>
            </w:r>
          </w:p>
        </w:tc>
      </w:tr>
      <w:tr w:rsidR="005C1573" w:rsidRPr="00BC0A1A" w:rsidTr="008C6E37">
        <w:trPr>
          <w:trHeight w:val="489"/>
          <w:jc w:val="center"/>
        </w:trPr>
        <w:tc>
          <w:tcPr>
            <w:tcW w:w="653" w:type="dxa"/>
            <w:vMerge/>
            <w:tcBorders>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rPr>
                <w:rFonts w:cs="B Zar"/>
                <w:color w:val="000000" w:themeColor="text1"/>
                <w:sz w:val="22"/>
                <w:szCs w:val="22"/>
                <w:rtl/>
                <w:lang w:bidi="fa-IR"/>
              </w:rPr>
            </w:pPr>
          </w:p>
        </w:tc>
        <w:tc>
          <w:tcPr>
            <w:tcW w:w="2623" w:type="dxa"/>
            <w:vMerge/>
            <w:tcBorders>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rPr>
                <w:rFonts w:cs="B Zar"/>
                <w:color w:val="000000" w:themeColor="text1"/>
                <w:sz w:val="22"/>
                <w:szCs w:val="22"/>
                <w:rtl/>
                <w:lang w:bidi="fa-IR"/>
              </w:rPr>
            </w:pPr>
          </w:p>
        </w:tc>
        <w:tc>
          <w:tcPr>
            <w:tcW w:w="739"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22"/>
                <w:szCs w:val="22"/>
                <w:rtl/>
                <w:lang w:bidi="fa-IR"/>
              </w:rPr>
            </w:pPr>
            <w:r w:rsidRPr="00BC0A1A">
              <w:rPr>
                <w:rFonts w:cs="B Zar" w:hint="cs"/>
                <w:color w:val="000000" w:themeColor="text1"/>
                <w:sz w:val="22"/>
                <w:szCs w:val="22"/>
                <w:rtl/>
                <w:lang w:bidi="fa-IR"/>
              </w:rPr>
              <w:t>فراواني</w:t>
            </w:r>
          </w:p>
        </w:tc>
        <w:tc>
          <w:tcPr>
            <w:tcW w:w="760"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22"/>
                <w:szCs w:val="22"/>
                <w:rtl/>
                <w:lang w:bidi="fa-IR"/>
              </w:rPr>
            </w:pPr>
            <w:r w:rsidRPr="00BC0A1A">
              <w:rPr>
                <w:rFonts w:cs="B Zar" w:hint="cs"/>
                <w:color w:val="000000" w:themeColor="text1"/>
                <w:sz w:val="22"/>
                <w:szCs w:val="22"/>
                <w:rtl/>
                <w:lang w:bidi="fa-IR"/>
              </w:rPr>
              <w:t>ميانگين</w:t>
            </w:r>
            <w:r w:rsidR="00265461" w:rsidRPr="00BC0A1A">
              <w:rPr>
                <w:rFonts w:cs="B Zar" w:hint="cs"/>
                <w:color w:val="000000" w:themeColor="text1"/>
                <w:sz w:val="22"/>
                <w:szCs w:val="22"/>
                <w:rtl/>
                <w:lang w:bidi="fa-IR"/>
              </w:rPr>
              <w:t>*</w:t>
            </w:r>
          </w:p>
        </w:tc>
        <w:tc>
          <w:tcPr>
            <w:tcW w:w="922"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22"/>
                <w:szCs w:val="22"/>
                <w:rtl/>
                <w:lang w:bidi="fa-IR"/>
              </w:rPr>
            </w:pPr>
            <w:r w:rsidRPr="00BC0A1A">
              <w:rPr>
                <w:rFonts w:cs="B Zar" w:hint="cs"/>
                <w:color w:val="000000" w:themeColor="text1"/>
                <w:sz w:val="22"/>
                <w:szCs w:val="22"/>
                <w:rtl/>
                <w:lang w:bidi="fa-IR"/>
              </w:rPr>
              <w:t>انحراف معيار</w:t>
            </w:r>
          </w:p>
        </w:tc>
        <w:tc>
          <w:tcPr>
            <w:tcW w:w="950"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asciiTheme="minorHAnsi" w:hAnsiTheme="minorHAnsi" w:cs="B Zar"/>
                <w:color w:val="000000" w:themeColor="text1"/>
                <w:sz w:val="22"/>
                <w:szCs w:val="22"/>
                <w:rtl/>
                <w:lang w:bidi="fa-IR"/>
              </w:rPr>
            </w:pPr>
            <w:r w:rsidRPr="00BC0A1A">
              <w:rPr>
                <w:rFonts w:cs="B Zar" w:hint="cs"/>
                <w:color w:val="000000" w:themeColor="text1"/>
                <w:sz w:val="22"/>
                <w:szCs w:val="22"/>
                <w:rtl/>
                <w:lang w:bidi="fa-IR"/>
              </w:rPr>
              <w:t xml:space="preserve">آزمون </w:t>
            </w:r>
            <w:r w:rsidRPr="00BC0A1A">
              <w:rPr>
                <w:rFonts w:asciiTheme="majorBidi" w:hAnsiTheme="majorBidi" w:cs="B Zar"/>
                <w:color w:val="000000" w:themeColor="text1"/>
                <w:sz w:val="22"/>
                <w:szCs w:val="22"/>
                <w:lang w:bidi="fa-IR"/>
              </w:rPr>
              <w:t>T</w:t>
            </w:r>
          </w:p>
        </w:tc>
        <w:tc>
          <w:tcPr>
            <w:tcW w:w="567"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asciiTheme="majorBidi" w:hAnsiTheme="majorBidi" w:cs="B Zar"/>
                <w:color w:val="000000" w:themeColor="text1"/>
                <w:sz w:val="22"/>
                <w:szCs w:val="22"/>
                <w:lang w:bidi="fa-IR"/>
              </w:rPr>
            </w:pPr>
            <w:r w:rsidRPr="00BC0A1A">
              <w:rPr>
                <w:rFonts w:asciiTheme="majorBidi" w:hAnsiTheme="majorBidi" w:cs="B Zar"/>
                <w:color w:val="000000" w:themeColor="text1"/>
                <w:sz w:val="22"/>
                <w:szCs w:val="22"/>
                <w:lang w:bidi="fa-IR"/>
              </w:rPr>
              <w:t>Df</w:t>
            </w:r>
          </w:p>
        </w:tc>
        <w:tc>
          <w:tcPr>
            <w:tcW w:w="739"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asciiTheme="majorBidi" w:hAnsiTheme="majorBidi" w:cs="B Zar"/>
                <w:color w:val="000000" w:themeColor="text1"/>
                <w:sz w:val="22"/>
                <w:szCs w:val="22"/>
                <w:lang w:bidi="fa-IR"/>
              </w:rPr>
            </w:pPr>
            <w:r w:rsidRPr="00BC0A1A">
              <w:rPr>
                <w:rFonts w:asciiTheme="majorBidi" w:hAnsiTheme="majorBidi" w:cs="B Zar"/>
                <w:color w:val="000000" w:themeColor="text1"/>
                <w:sz w:val="22"/>
                <w:szCs w:val="22"/>
                <w:lang w:bidi="fa-IR"/>
              </w:rPr>
              <w:t>Sig</w:t>
            </w:r>
          </w:p>
        </w:tc>
      </w:tr>
      <w:tr w:rsidR="005C1573" w:rsidRPr="00BC0A1A" w:rsidTr="008C6E37">
        <w:trPr>
          <w:trHeight w:val="126"/>
          <w:jc w:val="center"/>
        </w:trPr>
        <w:tc>
          <w:tcPr>
            <w:tcW w:w="653" w:type="dxa"/>
            <w:vMerge w:val="restart"/>
            <w:tcBorders>
              <w:top w:val="double" w:sz="4" w:space="0" w:color="auto"/>
              <w:left w:val="double" w:sz="4" w:space="0" w:color="auto"/>
              <w:right w:val="double" w:sz="4" w:space="0" w:color="auto"/>
            </w:tcBorders>
            <w:textDirection w:val="tbRl"/>
          </w:tcPr>
          <w:p w:rsidR="005C1573" w:rsidRPr="00BC0A1A" w:rsidRDefault="005C1573" w:rsidP="008C6E37">
            <w:pPr>
              <w:pStyle w:val="a0"/>
              <w:spacing w:line="240" w:lineRule="auto"/>
              <w:ind w:left="113" w:right="113" w:firstLine="0"/>
              <w:jc w:val="center"/>
              <w:rPr>
                <w:rFonts w:cs="B Zar"/>
                <w:b/>
                <w:bCs/>
                <w:color w:val="000000" w:themeColor="text1"/>
                <w:sz w:val="22"/>
                <w:szCs w:val="22"/>
                <w:rtl/>
                <w:lang w:bidi="fa-IR"/>
              </w:rPr>
            </w:pPr>
            <w:r w:rsidRPr="00BC0A1A">
              <w:rPr>
                <w:rFonts w:cs="B Zar" w:hint="cs"/>
                <w:b/>
                <w:bCs/>
                <w:color w:val="000000" w:themeColor="text1"/>
                <w:sz w:val="22"/>
                <w:szCs w:val="22"/>
                <w:rtl/>
                <w:lang w:bidi="fa-IR"/>
              </w:rPr>
              <w:t>تنبلی اجتماعی</w:t>
            </w:r>
          </w:p>
        </w:tc>
        <w:tc>
          <w:tcPr>
            <w:tcW w:w="2623"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rPr>
                <w:rFonts w:cs="B Zar"/>
                <w:color w:val="000000" w:themeColor="text1"/>
                <w:sz w:val="22"/>
                <w:szCs w:val="22"/>
                <w:rtl/>
                <w:lang w:bidi="fa-IR"/>
              </w:rPr>
            </w:pPr>
            <w:r w:rsidRPr="00BC0A1A">
              <w:rPr>
                <w:rFonts w:cs="B Zar" w:hint="cs"/>
                <w:color w:val="000000" w:themeColor="text1"/>
                <w:sz w:val="22"/>
                <w:szCs w:val="22"/>
                <w:rtl/>
                <w:lang w:bidi="fa-IR"/>
              </w:rPr>
              <w:t>کشورهای آسیای شرقی و جنوبی</w:t>
            </w:r>
          </w:p>
        </w:tc>
        <w:tc>
          <w:tcPr>
            <w:tcW w:w="739"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22"/>
                <w:szCs w:val="22"/>
                <w:rtl/>
                <w:lang w:bidi="fa-IR"/>
              </w:rPr>
            </w:pPr>
            <w:r w:rsidRPr="00BC0A1A">
              <w:rPr>
                <w:rFonts w:cs="B Zar" w:hint="cs"/>
                <w:color w:val="000000" w:themeColor="text1"/>
                <w:sz w:val="22"/>
                <w:szCs w:val="22"/>
                <w:rtl/>
                <w:lang w:bidi="fa-IR"/>
              </w:rPr>
              <w:t>9</w:t>
            </w:r>
          </w:p>
        </w:tc>
        <w:tc>
          <w:tcPr>
            <w:tcW w:w="760"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22"/>
                <w:szCs w:val="22"/>
                <w:rtl/>
                <w:lang w:bidi="fa-IR"/>
              </w:rPr>
            </w:pPr>
            <w:r w:rsidRPr="00BC0A1A">
              <w:rPr>
                <w:rFonts w:cs="B Zar" w:hint="cs"/>
                <w:color w:val="000000" w:themeColor="text1"/>
                <w:sz w:val="22"/>
                <w:szCs w:val="22"/>
                <w:rtl/>
                <w:lang w:bidi="fa-IR"/>
              </w:rPr>
              <w:t>13/48</w:t>
            </w:r>
          </w:p>
        </w:tc>
        <w:tc>
          <w:tcPr>
            <w:tcW w:w="922"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22"/>
                <w:szCs w:val="22"/>
                <w:rtl/>
                <w:lang w:bidi="fa-IR"/>
              </w:rPr>
            </w:pPr>
            <w:r w:rsidRPr="00BC0A1A">
              <w:rPr>
                <w:rFonts w:cs="B Zar" w:hint="cs"/>
                <w:color w:val="000000" w:themeColor="text1"/>
                <w:sz w:val="22"/>
                <w:szCs w:val="22"/>
                <w:rtl/>
                <w:lang w:bidi="fa-IR"/>
              </w:rPr>
              <w:t>76/19</w:t>
            </w:r>
          </w:p>
        </w:tc>
        <w:tc>
          <w:tcPr>
            <w:tcW w:w="950"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22"/>
                <w:szCs w:val="22"/>
                <w:rtl/>
                <w:lang w:bidi="fa-IR"/>
              </w:rPr>
            </w:pPr>
            <w:r w:rsidRPr="00BC0A1A">
              <w:rPr>
                <w:rFonts w:cs="B Zar" w:hint="cs"/>
                <w:color w:val="000000" w:themeColor="text1"/>
                <w:sz w:val="22"/>
                <w:szCs w:val="22"/>
                <w:rtl/>
                <w:lang w:bidi="fa-IR"/>
              </w:rPr>
              <w:t>29/4</w:t>
            </w:r>
          </w:p>
        </w:tc>
        <w:tc>
          <w:tcPr>
            <w:tcW w:w="567"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22"/>
                <w:szCs w:val="22"/>
                <w:rtl/>
                <w:lang w:bidi="fa-IR"/>
              </w:rPr>
            </w:pPr>
            <w:r w:rsidRPr="00BC0A1A">
              <w:rPr>
                <w:rFonts w:cs="B Zar" w:hint="cs"/>
                <w:color w:val="000000" w:themeColor="text1"/>
                <w:sz w:val="22"/>
                <w:szCs w:val="22"/>
                <w:rtl/>
                <w:lang w:bidi="fa-IR"/>
              </w:rPr>
              <w:t>8</w:t>
            </w:r>
          </w:p>
        </w:tc>
        <w:tc>
          <w:tcPr>
            <w:tcW w:w="739"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22"/>
                <w:szCs w:val="22"/>
                <w:rtl/>
                <w:lang w:bidi="fa-IR"/>
              </w:rPr>
            </w:pPr>
            <w:r w:rsidRPr="00BC0A1A">
              <w:rPr>
                <w:rFonts w:cs="B Zar" w:hint="cs"/>
                <w:color w:val="000000" w:themeColor="text1"/>
                <w:sz w:val="22"/>
                <w:szCs w:val="22"/>
                <w:rtl/>
                <w:lang w:bidi="fa-IR"/>
              </w:rPr>
              <w:t>004/0</w:t>
            </w:r>
          </w:p>
        </w:tc>
      </w:tr>
      <w:tr w:rsidR="005C1573" w:rsidRPr="00BC0A1A" w:rsidTr="008C6E37">
        <w:trPr>
          <w:trHeight w:val="126"/>
          <w:jc w:val="center"/>
        </w:trPr>
        <w:tc>
          <w:tcPr>
            <w:tcW w:w="653" w:type="dxa"/>
            <w:vMerge/>
            <w:tcBorders>
              <w:left w:val="double" w:sz="4" w:space="0" w:color="auto"/>
              <w:right w:val="double" w:sz="4" w:space="0" w:color="auto"/>
            </w:tcBorders>
          </w:tcPr>
          <w:p w:rsidR="005C1573" w:rsidRPr="00BC0A1A" w:rsidRDefault="005C1573" w:rsidP="008C6E37">
            <w:pPr>
              <w:pStyle w:val="a0"/>
              <w:spacing w:line="240" w:lineRule="auto"/>
              <w:ind w:firstLine="0"/>
              <w:rPr>
                <w:rFonts w:cs="B Zar"/>
                <w:color w:val="000000" w:themeColor="text1"/>
                <w:sz w:val="22"/>
                <w:szCs w:val="22"/>
                <w:rtl/>
                <w:lang w:bidi="fa-IR"/>
              </w:rPr>
            </w:pPr>
          </w:p>
        </w:tc>
        <w:tc>
          <w:tcPr>
            <w:tcW w:w="2623"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rPr>
                <w:rFonts w:cs="B Zar"/>
                <w:color w:val="000000" w:themeColor="text1"/>
                <w:sz w:val="22"/>
                <w:szCs w:val="22"/>
                <w:rtl/>
                <w:lang w:bidi="fa-IR"/>
              </w:rPr>
            </w:pPr>
            <w:r w:rsidRPr="00BC0A1A">
              <w:rPr>
                <w:rFonts w:cs="B Zar" w:hint="cs"/>
                <w:color w:val="000000" w:themeColor="text1"/>
                <w:sz w:val="22"/>
                <w:szCs w:val="22"/>
                <w:rtl/>
                <w:lang w:bidi="fa-IR"/>
              </w:rPr>
              <w:t>کشورهای عربی</w:t>
            </w:r>
          </w:p>
        </w:tc>
        <w:tc>
          <w:tcPr>
            <w:tcW w:w="739"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22"/>
                <w:szCs w:val="22"/>
                <w:rtl/>
                <w:lang w:bidi="fa-IR"/>
              </w:rPr>
            </w:pPr>
            <w:r w:rsidRPr="00BC0A1A">
              <w:rPr>
                <w:rFonts w:cs="B Zar" w:hint="cs"/>
                <w:color w:val="000000" w:themeColor="text1"/>
                <w:sz w:val="22"/>
                <w:szCs w:val="22"/>
                <w:rtl/>
                <w:lang w:bidi="fa-IR"/>
              </w:rPr>
              <w:t>4</w:t>
            </w:r>
          </w:p>
        </w:tc>
        <w:tc>
          <w:tcPr>
            <w:tcW w:w="760"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22"/>
                <w:szCs w:val="22"/>
                <w:rtl/>
                <w:lang w:bidi="fa-IR"/>
              </w:rPr>
            </w:pPr>
            <w:r w:rsidRPr="00BC0A1A">
              <w:rPr>
                <w:rFonts w:cs="B Zar" w:hint="cs"/>
                <w:color w:val="000000" w:themeColor="text1"/>
                <w:sz w:val="22"/>
                <w:szCs w:val="22"/>
                <w:rtl/>
                <w:lang w:bidi="fa-IR"/>
              </w:rPr>
              <w:t>13/85</w:t>
            </w:r>
          </w:p>
        </w:tc>
        <w:tc>
          <w:tcPr>
            <w:tcW w:w="922"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22"/>
                <w:szCs w:val="22"/>
                <w:rtl/>
                <w:lang w:bidi="fa-IR"/>
              </w:rPr>
            </w:pPr>
            <w:r w:rsidRPr="00BC0A1A">
              <w:rPr>
                <w:rFonts w:cs="B Zar" w:hint="cs"/>
                <w:color w:val="000000" w:themeColor="text1"/>
                <w:sz w:val="22"/>
                <w:szCs w:val="22"/>
                <w:rtl/>
                <w:lang w:bidi="fa-IR"/>
              </w:rPr>
              <w:t>94/12</w:t>
            </w:r>
          </w:p>
        </w:tc>
        <w:tc>
          <w:tcPr>
            <w:tcW w:w="950"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22"/>
                <w:szCs w:val="22"/>
                <w:rtl/>
                <w:lang w:bidi="fa-IR"/>
              </w:rPr>
            </w:pPr>
            <w:r w:rsidRPr="00BC0A1A">
              <w:rPr>
                <w:rFonts w:cs="B Zar" w:hint="cs"/>
                <w:color w:val="000000" w:themeColor="text1"/>
                <w:sz w:val="22"/>
                <w:szCs w:val="22"/>
                <w:rtl/>
                <w:lang w:bidi="fa-IR"/>
              </w:rPr>
              <w:t>939/0-</w:t>
            </w:r>
          </w:p>
        </w:tc>
        <w:tc>
          <w:tcPr>
            <w:tcW w:w="567"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22"/>
                <w:szCs w:val="22"/>
                <w:rtl/>
                <w:lang w:bidi="fa-IR"/>
              </w:rPr>
            </w:pPr>
            <w:r w:rsidRPr="00BC0A1A">
              <w:rPr>
                <w:rFonts w:cs="B Zar" w:hint="cs"/>
                <w:color w:val="000000" w:themeColor="text1"/>
                <w:sz w:val="22"/>
                <w:szCs w:val="22"/>
                <w:rtl/>
                <w:lang w:bidi="fa-IR"/>
              </w:rPr>
              <w:t>3</w:t>
            </w:r>
          </w:p>
        </w:tc>
        <w:tc>
          <w:tcPr>
            <w:tcW w:w="739"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22"/>
                <w:szCs w:val="22"/>
                <w:rtl/>
                <w:lang w:bidi="fa-IR"/>
              </w:rPr>
            </w:pPr>
            <w:r w:rsidRPr="00BC0A1A">
              <w:rPr>
                <w:rFonts w:cs="B Zar" w:hint="cs"/>
                <w:color w:val="000000" w:themeColor="text1"/>
                <w:sz w:val="22"/>
                <w:szCs w:val="22"/>
                <w:rtl/>
                <w:lang w:bidi="fa-IR"/>
              </w:rPr>
              <w:t>447/0</w:t>
            </w:r>
          </w:p>
        </w:tc>
      </w:tr>
      <w:tr w:rsidR="005C1573" w:rsidRPr="00BC0A1A" w:rsidTr="008C6E37">
        <w:trPr>
          <w:trHeight w:val="126"/>
          <w:jc w:val="center"/>
        </w:trPr>
        <w:tc>
          <w:tcPr>
            <w:tcW w:w="653" w:type="dxa"/>
            <w:vMerge/>
            <w:tcBorders>
              <w:left w:val="double" w:sz="4" w:space="0" w:color="auto"/>
              <w:right w:val="double" w:sz="4" w:space="0" w:color="auto"/>
            </w:tcBorders>
          </w:tcPr>
          <w:p w:rsidR="005C1573" w:rsidRPr="00BC0A1A" w:rsidRDefault="005C1573" w:rsidP="008C6E37">
            <w:pPr>
              <w:pStyle w:val="a0"/>
              <w:spacing w:line="240" w:lineRule="auto"/>
              <w:ind w:firstLine="0"/>
              <w:rPr>
                <w:rFonts w:cs="B Zar"/>
                <w:color w:val="000000" w:themeColor="text1"/>
                <w:sz w:val="22"/>
                <w:szCs w:val="22"/>
                <w:rtl/>
                <w:lang w:bidi="fa-IR"/>
              </w:rPr>
            </w:pPr>
          </w:p>
        </w:tc>
        <w:tc>
          <w:tcPr>
            <w:tcW w:w="2623"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rPr>
                <w:rFonts w:cs="B Zar"/>
                <w:color w:val="000000" w:themeColor="text1"/>
                <w:sz w:val="22"/>
                <w:szCs w:val="22"/>
                <w:rtl/>
                <w:lang w:bidi="fa-IR"/>
              </w:rPr>
            </w:pPr>
            <w:r w:rsidRPr="00BC0A1A">
              <w:rPr>
                <w:rFonts w:cs="B Zar" w:hint="cs"/>
                <w:color w:val="000000" w:themeColor="text1"/>
                <w:sz w:val="22"/>
                <w:szCs w:val="22"/>
                <w:rtl/>
                <w:lang w:bidi="fa-IR"/>
              </w:rPr>
              <w:t>کشورهای افریقایی</w:t>
            </w:r>
          </w:p>
        </w:tc>
        <w:tc>
          <w:tcPr>
            <w:tcW w:w="739"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22"/>
                <w:szCs w:val="22"/>
                <w:rtl/>
                <w:lang w:bidi="fa-IR"/>
              </w:rPr>
            </w:pPr>
            <w:r w:rsidRPr="00BC0A1A">
              <w:rPr>
                <w:rFonts w:cs="B Zar" w:hint="cs"/>
                <w:color w:val="000000" w:themeColor="text1"/>
                <w:sz w:val="22"/>
                <w:szCs w:val="22"/>
                <w:rtl/>
                <w:lang w:bidi="fa-IR"/>
              </w:rPr>
              <w:t>7</w:t>
            </w:r>
          </w:p>
        </w:tc>
        <w:tc>
          <w:tcPr>
            <w:tcW w:w="760"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22"/>
                <w:szCs w:val="22"/>
                <w:rtl/>
                <w:lang w:bidi="fa-IR"/>
              </w:rPr>
            </w:pPr>
            <w:r w:rsidRPr="00BC0A1A">
              <w:rPr>
                <w:rFonts w:cs="B Zar" w:hint="cs"/>
                <w:color w:val="000000" w:themeColor="text1"/>
                <w:sz w:val="22"/>
                <w:szCs w:val="22"/>
                <w:rtl/>
                <w:lang w:bidi="fa-IR"/>
              </w:rPr>
              <w:t>89/72</w:t>
            </w:r>
          </w:p>
        </w:tc>
        <w:tc>
          <w:tcPr>
            <w:tcW w:w="922"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22"/>
                <w:szCs w:val="22"/>
                <w:rtl/>
                <w:lang w:bidi="fa-IR"/>
              </w:rPr>
            </w:pPr>
            <w:r w:rsidRPr="00BC0A1A">
              <w:rPr>
                <w:rFonts w:cs="B Zar" w:hint="cs"/>
                <w:color w:val="000000" w:themeColor="text1"/>
                <w:sz w:val="22"/>
                <w:szCs w:val="22"/>
                <w:rtl/>
                <w:lang w:bidi="fa-IR"/>
              </w:rPr>
              <w:t>91/11</w:t>
            </w:r>
          </w:p>
        </w:tc>
        <w:tc>
          <w:tcPr>
            <w:tcW w:w="950"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22"/>
                <w:szCs w:val="22"/>
                <w:rtl/>
                <w:lang w:bidi="fa-IR"/>
              </w:rPr>
            </w:pPr>
            <w:r w:rsidRPr="00BC0A1A">
              <w:rPr>
                <w:rFonts w:cs="B Zar" w:hint="cs"/>
                <w:color w:val="000000" w:themeColor="text1"/>
                <w:sz w:val="22"/>
                <w:szCs w:val="22"/>
                <w:rtl/>
                <w:lang w:bidi="fa-IR"/>
              </w:rPr>
              <w:t>98/0</w:t>
            </w:r>
          </w:p>
        </w:tc>
        <w:tc>
          <w:tcPr>
            <w:tcW w:w="567"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22"/>
                <w:szCs w:val="22"/>
                <w:rtl/>
                <w:lang w:bidi="fa-IR"/>
              </w:rPr>
            </w:pPr>
            <w:r w:rsidRPr="00BC0A1A">
              <w:rPr>
                <w:rFonts w:cs="B Zar" w:hint="cs"/>
                <w:color w:val="000000" w:themeColor="text1"/>
                <w:sz w:val="22"/>
                <w:szCs w:val="22"/>
                <w:rtl/>
                <w:lang w:bidi="fa-IR"/>
              </w:rPr>
              <w:t>6</w:t>
            </w:r>
          </w:p>
        </w:tc>
        <w:tc>
          <w:tcPr>
            <w:tcW w:w="739"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22"/>
                <w:szCs w:val="22"/>
                <w:rtl/>
                <w:lang w:bidi="fa-IR"/>
              </w:rPr>
            </w:pPr>
            <w:r w:rsidRPr="00BC0A1A">
              <w:rPr>
                <w:rFonts w:cs="B Zar" w:hint="cs"/>
                <w:color w:val="000000" w:themeColor="text1"/>
                <w:sz w:val="22"/>
                <w:szCs w:val="22"/>
                <w:rtl/>
                <w:lang w:bidi="fa-IR"/>
              </w:rPr>
              <w:t>382/0</w:t>
            </w:r>
          </w:p>
        </w:tc>
      </w:tr>
      <w:tr w:rsidR="005C1573" w:rsidRPr="00BC0A1A" w:rsidTr="008C6E37">
        <w:trPr>
          <w:trHeight w:val="167"/>
          <w:jc w:val="center"/>
        </w:trPr>
        <w:tc>
          <w:tcPr>
            <w:tcW w:w="653" w:type="dxa"/>
            <w:vMerge/>
            <w:tcBorders>
              <w:left w:val="double" w:sz="4" w:space="0" w:color="auto"/>
              <w:right w:val="double" w:sz="4" w:space="0" w:color="auto"/>
            </w:tcBorders>
          </w:tcPr>
          <w:p w:rsidR="005C1573" w:rsidRPr="00BC0A1A" w:rsidRDefault="005C1573" w:rsidP="008C6E37">
            <w:pPr>
              <w:pStyle w:val="a0"/>
              <w:spacing w:line="240" w:lineRule="auto"/>
              <w:ind w:firstLine="0"/>
              <w:rPr>
                <w:rFonts w:cs="B Zar"/>
                <w:color w:val="000000" w:themeColor="text1"/>
                <w:sz w:val="22"/>
                <w:szCs w:val="22"/>
                <w:rtl/>
                <w:lang w:bidi="fa-IR"/>
              </w:rPr>
            </w:pPr>
          </w:p>
        </w:tc>
        <w:tc>
          <w:tcPr>
            <w:tcW w:w="2623"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rPr>
                <w:rFonts w:cs="B Zar"/>
                <w:color w:val="000000" w:themeColor="text1"/>
                <w:sz w:val="22"/>
                <w:szCs w:val="22"/>
                <w:rtl/>
                <w:lang w:bidi="fa-IR"/>
              </w:rPr>
            </w:pPr>
            <w:r w:rsidRPr="00BC0A1A">
              <w:rPr>
                <w:rFonts w:cs="B Zar" w:hint="cs"/>
                <w:color w:val="000000" w:themeColor="text1"/>
                <w:sz w:val="22"/>
                <w:szCs w:val="22"/>
                <w:rtl/>
                <w:lang w:bidi="fa-IR"/>
              </w:rPr>
              <w:t>کشورهای امریکای لاتین و کارائیب</w:t>
            </w:r>
          </w:p>
        </w:tc>
        <w:tc>
          <w:tcPr>
            <w:tcW w:w="739"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22"/>
                <w:szCs w:val="22"/>
                <w:rtl/>
                <w:lang w:bidi="fa-IR"/>
              </w:rPr>
            </w:pPr>
            <w:r w:rsidRPr="00BC0A1A">
              <w:rPr>
                <w:rFonts w:cs="B Zar" w:hint="cs"/>
                <w:color w:val="000000" w:themeColor="text1"/>
                <w:sz w:val="22"/>
                <w:szCs w:val="22"/>
                <w:rtl/>
                <w:lang w:bidi="fa-IR"/>
              </w:rPr>
              <w:t>9</w:t>
            </w:r>
          </w:p>
        </w:tc>
        <w:tc>
          <w:tcPr>
            <w:tcW w:w="760"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22"/>
                <w:szCs w:val="22"/>
                <w:rtl/>
                <w:lang w:bidi="fa-IR"/>
              </w:rPr>
            </w:pPr>
            <w:r w:rsidRPr="00BC0A1A">
              <w:rPr>
                <w:rFonts w:cs="B Zar" w:hint="cs"/>
                <w:color w:val="000000" w:themeColor="text1"/>
                <w:sz w:val="22"/>
                <w:szCs w:val="22"/>
                <w:rtl/>
                <w:lang w:bidi="fa-IR"/>
              </w:rPr>
              <w:t>47/44</w:t>
            </w:r>
          </w:p>
        </w:tc>
        <w:tc>
          <w:tcPr>
            <w:tcW w:w="922"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22"/>
                <w:szCs w:val="22"/>
                <w:rtl/>
                <w:lang w:bidi="fa-IR"/>
              </w:rPr>
            </w:pPr>
            <w:r w:rsidRPr="00BC0A1A">
              <w:rPr>
                <w:rFonts w:cs="B Zar" w:hint="cs"/>
                <w:color w:val="000000" w:themeColor="text1"/>
                <w:sz w:val="22"/>
                <w:szCs w:val="22"/>
                <w:rtl/>
                <w:lang w:bidi="fa-IR"/>
              </w:rPr>
              <w:t>15/17</w:t>
            </w:r>
          </w:p>
        </w:tc>
        <w:tc>
          <w:tcPr>
            <w:tcW w:w="950"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22"/>
                <w:szCs w:val="22"/>
                <w:rtl/>
                <w:lang w:bidi="fa-IR"/>
              </w:rPr>
            </w:pPr>
            <w:r w:rsidRPr="00BC0A1A">
              <w:rPr>
                <w:rFonts w:cs="B Zar" w:hint="cs"/>
                <w:color w:val="000000" w:themeColor="text1"/>
                <w:sz w:val="22"/>
                <w:szCs w:val="22"/>
                <w:rtl/>
                <w:lang w:bidi="fa-IR"/>
              </w:rPr>
              <w:t>80/4</w:t>
            </w:r>
          </w:p>
        </w:tc>
        <w:tc>
          <w:tcPr>
            <w:tcW w:w="567"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22"/>
                <w:szCs w:val="22"/>
                <w:rtl/>
                <w:lang w:bidi="fa-IR"/>
              </w:rPr>
            </w:pPr>
            <w:r w:rsidRPr="00BC0A1A">
              <w:rPr>
                <w:rFonts w:cs="B Zar" w:hint="cs"/>
                <w:color w:val="000000" w:themeColor="text1"/>
                <w:sz w:val="22"/>
                <w:szCs w:val="22"/>
                <w:rtl/>
                <w:lang w:bidi="fa-IR"/>
              </w:rPr>
              <w:t>8</w:t>
            </w:r>
          </w:p>
        </w:tc>
        <w:tc>
          <w:tcPr>
            <w:tcW w:w="739"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22"/>
                <w:szCs w:val="22"/>
                <w:rtl/>
                <w:lang w:bidi="fa-IR"/>
              </w:rPr>
            </w:pPr>
            <w:r w:rsidRPr="00BC0A1A">
              <w:rPr>
                <w:rFonts w:cs="B Zar" w:hint="cs"/>
                <w:color w:val="000000" w:themeColor="text1"/>
                <w:sz w:val="22"/>
                <w:szCs w:val="22"/>
                <w:rtl/>
                <w:lang w:bidi="fa-IR"/>
              </w:rPr>
              <w:t>005/0</w:t>
            </w:r>
          </w:p>
        </w:tc>
      </w:tr>
      <w:tr w:rsidR="005C1573" w:rsidRPr="00BC0A1A" w:rsidTr="008C6E37">
        <w:trPr>
          <w:trHeight w:val="249"/>
          <w:jc w:val="center"/>
        </w:trPr>
        <w:tc>
          <w:tcPr>
            <w:tcW w:w="653" w:type="dxa"/>
            <w:vMerge/>
            <w:tcBorders>
              <w:left w:val="double" w:sz="4" w:space="0" w:color="auto"/>
              <w:right w:val="double" w:sz="4" w:space="0" w:color="auto"/>
            </w:tcBorders>
          </w:tcPr>
          <w:p w:rsidR="005C1573" w:rsidRPr="00BC0A1A" w:rsidRDefault="005C1573" w:rsidP="008C6E37">
            <w:pPr>
              <w:pStyle w:val="a0"/>
              <w:spacing w:line="240" w:lineRule="auto"/>
              <w:ind w:firstLine="0"/>
              <w:rPr>
                <w:rFonts w:cs="B Zar"/>
                <w:color w:val="000000" w:themeColor="text1"/>
                <w:sz w:val="22"/>
                <w:szCs w:val="22"/>
                <w:rtl/>
                <w:lang w:bidi="fa-IR"/>
              </w:rPr>
            </w:pPr>
          </w:p>
        </w:tc>
        <w:tc>
          <w:tcPr>
            <w:tcW w:w="2623"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rPr>
                <w:rFonts w:cs="B Zar"/>
                <w:color w:val="000000" w:themeColor="text1"/>
                <w:sz w:val="22"/>
                <w:szCs w:val="22"/>
                <w:rtl/>
                <w:lang w:bidi="fa-IR"/>
              </w:rPr>
            </w:pPr>
            <w:r w:rsidRPr="00BC0A1A">
              <w:rPr>
                <w:rFonts w:cs="B Zar" w:hint="cs"/>
                <w:color w:val="000000" w:themeColor="text1"/>
                <w:sz w:val="22"/>
                <w:szCs w:val="22"/>
                <w:rtl/>
                <w:lang w:bidi="fa-IR"/>
              </w:rPr>
              <w:t>کشورهای امریکای شمالی و اروپایی</w:t>
            </w:r>
          </w:p>
        </w:tc>
        <w:tc>
          <w:tcPr>
            <w:tcW w:w="739"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22"/>
                <w:szCs w:val="22"/>
                <w:rtl/>
                <w:lang w:bidi="fa-IR"/>
              </w:rPr>
            </w:pPr>
            <w:r w:rsidRPr="00BC0A1A">
              <w:rPr>
                <w:rFonts w:cs="B Zar" w:hint="cs"/>
                <w:color w:val="000000" w:themeColor="text1"/>
                <w:sz w:val="22"/>
                <w:szCs w:val="22"/>
                <w:rtl/>
                <w:lang w:bidi="fa-IR"/>
              </w:rPr>
              <w:t>13</w:t>
            </w:r>
          </w:p>
        </w:tc>
        <w:tc>
          <w:tcPr>
            <w:tcW w:w="760"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22"/>
                <w:szCs w:val="22"/>
                <w:rtl/>
                <w:lang w:bidi="fa-IR"/>
              </w:rPr>
            </w:pPr>
            <w:r w:rsidRPr="00BC0A1A">
              <w:rPr>
                <w:rFonts w:cs="B Zar" w:hint="cs"/>
                <w:color w:val="000000" w:themeColor="text1"/>
                <w:sz w:val="22"/>
                <w:szCs w:val="22"/>
                <w:rtl/>
                <w:lang w:bidi="fa-IR"/>
              </w:rPr>
              <w:t>36/35</w:t>
            </w:r>
          </w:p>
        </w:tc>
        <w:tc>
          <w:tcPr>
            <w:tcW w:w="922"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22"/>
                <w:szCs w:val="22"/>
                <w:rtl/>
                <w:lang w:bidi="fa-IR"/>
              </w:rPr>
            </w:pPr>
            <w:r w:rsidRPr="00BC0A1A">
              <w:rPr>
                <w:rFonts w:cs="B Zar" w:hint="cs"/>
                <w:color w:val="000000" w:themeColor="text1"/>
                <w:sz w:val="22"/>
                <w:szCs w:val="22"/>
                <w:rtl/>
                <w:lang w:bidi="fa-IR"/>
              </w:rPr>
              <w:t>60/20</w:t>
            </w:r>
          </w:p>
        </w:tc>
        <w:tc>
          <w:tcPr>
            <w:tcW w:w="950"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22"/>
                <w:szCs w:val="22"/>
                <w:rtl/>
                <w:lang w:bidi="fa-IR"/>
              </w:rPr>
            </w:pPr>
            <w:r w:rsidRPr="00BC0A1A">
              <w:rPr>
                <w:rFonts w:cs="B Zar" w:hint="cs"/>
                <w:color w:val="000000" w:themeColor="text1"/>
                <w:sz w:val="22"/>
                <w:szCs w:val="22"/>
                <w:rtl/>
                <w:lang w:bidi="fa-IR"/>
              </w:rPr>
              <w:t>48/7</w:t>
            </w:r>
          </w:p>
        </w:tc>
        <w:tc>
          <w:tcPr>
            <w:tcW w:w="567"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22"/>
                <w:szCs w:val="22"/>
                <w:rtl/>
                <w:lang w:bidi="fa-IR"/>
              </w:rPr>
            </w:pPr>
            <w:r w:rsidRPr="00BC0A1A">
              <w:rPr>
                <w:rFonts w:cs="B Zar" w:hint="cs"/>
                <w:color w:val="000000" w:themeColor="text1"/>
                <w:sz w:val="22"/>
                <w:szCs w:val="22"/>
                <w:rtl/>
                <w:lang w:bidi="fa-IR"/>
              </w:rPr>
              <w:t>12</w:t>
            </w:r>
          </w:p>
        </w:tc>
        <w:tc>
          <w:tcPr>
            <w:tcW w:w="739"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22"/>
                <w:szCs w:val="22"/>
                <w:rtl/>
                <w:lang w:bidi="fa-IR"/>
              </w:rPr>
            </w:pPr>
            <w:r w:rsidRPr="00BC0A1A">
              <w:rPr>
                <w:rFonts w:cs="B Zar" w:hint="cs"/>
                <w:color w:val="000000" w:themeColor="text1"/>
                <w:sz w:val="22"/>
                <w:szCs w:val="22"/>
                <w:rtl/>
                <w:lang w:bidi="fa-IR"/>
              </w:rPr>
              <w:t>000/0</w:t>
            </w:r>
          </w:p>
        </w:tc>
      </w:tr>
      <w:tr w:rsidR="005C1573" w:rsidRPr="00BC0A1A" w:rsidTr="008C6E37">
        <w:trPr>
          <w:trHeight w:val="248"/>
          <w:jc w:val="center"/>
        </w:trPr>
        <w:tc>
          <w:tcPr>
            <w:tcW w:w="653" w:type="dxa"/>
            <w:vMerge/>
            <w:tcBorders>
              <w:left w:val="double" w:sz="4" w:space="0" w:color="auto"/>
              <w:right w:val="double" w:sz="4" w:space="0" w:color="auto"/>
            </w:tcBorders>
          </w:tcPr>
          <w:p w:rsidR="005C1573" w:rsidRPr="00BC0A1A" w:rsidRDefault="005C1573" w:rsidP="008C6E37">
            <w:pPr>
              <w:pStyle w:val="a0"/>
              <w:spacing w:line="240" w:lineRule="auto"/>
              <w:ind w:firstLine="0"/>
              <w:rPr>
                <w:rFonts w:cs="B Zar"/>
                <w:color w:val="000000" w:themeColor="text1"/>
                <w:sz w:val="22"/>
                <w:szCs w:val="22"/>
                <w:rtl/>
                <w:lang w:bidi="fa-IR"/>
              </w:rPr>
            </w:pPr>
          </w:p>
        </w:tc>
        <w:tc>
          <w:tcPr>
            <w:tcW w:w="2623"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rPr>
                <w:rFonts w:cs="B Zar"/>
                <w:color w:val="000000" w:themeColor="text1"/>
                <w:sz w:val="22"/>
                <w:szCs w:val="22"/>
                <w:rtl/>
                <w:lang w:bidi="fa-IR"/>
              </w:rPr>
            </w:pPr>
            <w:r w:rsidRPr="00BC0A1A">
              <w:rPr>
                <w:rFonts w:cs="B Zar" w:hint="cs"/>
                <w:color w:val="000000" w:themeColor="text1"/>
                <w:sz w:val="22"/>
                <w:szCs w:val="22"/>
                <w:rtl/>
              </w:rPr>
              <w:t xml:space="preserve">کشورهاي </w:t>
            </w:r>
            <w:r w:rsidRPr="00BC0A1A">
              <w:rPr>
                <w:rFonts w:cs="B Zar"/>
                <w:color w:val="000000" w:themeColor="text1"/>
                <w:sz w:val="22"/>
                <w:szCs w:val="22"/>
              </w:rPr>
              <w:t xml:space="preserve"> </w:t>
            </w:r>
            <w:r w:rsidRPr="00BC0A1A">
              <w:rPr>
                <w:rFonts w:asciiTheme="majorBidi" w:hAnsiTheme="majorBidi" w:cs="B Zar"/>
                <w:color w:val="000000" w:themeColor="text1"/>
                <w:sz w:val="22"/>
                <w:szCs w:val="22"/>
              </w:rPr>
              <w:t>OECD</w:t>
            </w:r>
            <w:r w:rsidRPr="00BC0A1A">
              <w:rPr>
                <w:rFonts w:cs="B Zar" w:hint="cs"/>
                <w:color w:val="000000" w:themeColor="text1"/>
                <w:sz w:val="22"/>
                <w:szCs w:val="22"/>
                <w:rtl/>
                <w:lang w:bidi="fa-IR"/>
              </w:rPr>
              <w:t xml:space="preserve">  </w:t>
            </w:r>
          </w:p>
        </w:tc>
        <w:tc>
          <w:tcPr>
            <w:tcW w:w="739"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22"/>
                <w:szCs w:val="22"/>
                <w:rtl/>
                <w:lang w:bidi="fa-IR"/>
              </w:rPr>
            </w:pPr>
            <w:r w:rsidRPr="00BC0A1A">
              <w:rPr>
                <w:rFonts w:cs="B Zar" w:hint="cs"/>
                <w:color w:val="000000" w:themeColor="text1"/>
                <w:sz w:val="22"/>
                <w:szCs w:val="22"/>
                <w:rtl/>
                <w:lang w:bidi="fa-IR"/>
              </w:rPr>
              <w:t>13</w:t>
            </w:r>
          </w:p>
        </w:tc>
        <w:tc>
          <w:tcPr>
            <w:tcW w:w="760"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22"/>
                <w:szCs w:val="22"/>
                <w:rtl/>
                <w:lang w:bidi="fa-IR"/>
              </w:rPr>
            </w:pPr>
            <w:r w:rsidRPr="00BC0A1A">
              <w:rPr>
                <w:rFonts w:cs="B Zar" w:hint="cs"/>
                <w:color w:val="000000" w:themeColor="text1"/>
                <w:sz w:val="22"/>
                <w:szCs w:val="22"/>
                <w:rtl/>
                <w:lang w:bidi="fa-IR"/>
              </w:rPr>
              <w:t>73/36</w:t>
            </w:r>
          </w:p>
        </w:tc>
        <w:tc>
          <w:tcPr>
            <w:tcW w:w="922"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22"/>
                <w:szCs w:val="22"/>
                <w:rtl/>
                <w:lang w:bidi="fa-IR"/>
              </w:rPr>
            </w:pPr>
            <w:r w:rsidRPr="00BC0A1A">
              <w:rPr>
                <w:rFonts w:cs="B Zar" w:hint="cs"/>
                <w:color w:val="000000" w:themeColor="text1"/>
                <w:sz w:val="22"/>
                <w:szCs w:val="22"/>
                <w:rtl/>
                <w:lang w:bidi="fa-IR"/>
              </w:rPr>
              <w:t>57/14</w:t>
            </w:r>
          </w:p>
        </w:tc>
        <w:tc>
          <w:tcPr>
            <w:tcW w:w="950"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22"/>
                <w:szCs w:val="22"/>
                <w:rtl/>
                <w:lang w:bidi="fa-IR"/>
              </w:rPr>
            </w:pPr>
            <w:r w:rsidRPr="00BC0A1A">
              <w:rPr>
                <w:rFonts w:cs="B Zar" w:hint="cs"/>
                <w:color w:val="000000" w:themeColor="text1"/>
                <w:sz w:val="22"/>
                <w:szCs w:val="22"/>
                <w:rtl/>
                <w:lang w:bidi="fa-IR"/>
              </w:rPr>
              <w:t>84/9</w:t>
            </w:r>
          </w:p>
        </w:tc>
        <w:tc>
          <w:tcPr>
            <w:tcW w:w="567"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22"/>
                <w:szCs w:val="22"/>
                <w:rtl/>
                <w:lang w:bidi="fa-IR"/>
              </w:rPr>
            </w:pPr>
            <w:r w:rsidRPr="00BC0A1A">
              <w:rPr>
                <w:rFonts w:cs="B Zar" w:hint="cs"/>
                <w:color w:val="000000" w:themeColor="text1"/>
                <w:sz w:val="22"/>
                <w:szCs w:val="22"/>
                <w:rtl/>
                <w:lang w:bidi="fa-IR"/>
              </w:rPr>
              <w:t>12</w:t>
            </w:r>
          </w:p>
        </w:tc>
        <w:tc>
          <w:tcPr>
            <w:tcW w:w="739"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22"/>
                <w:szCs w:val="22"/>
                <w:rtl/>
                <w:lang w:bidi="fa-IR"/>
              </w:rPr>
            </w:pPr>
            <w:r w:rsidRPr="00BC0A1A">
              <w:rPr>
                <w:rFonts w:cs="B Zar" w:hint="cs"/>
                <w:color w:val="000000" w:themeColor="text1"/>
                <w:sz w:val="22"/>
                <w:szCs w:val="22"/>
                <w:rtl/>
                <w:lang w:bidi="fa-IR"/>
              </w:rPr>
              <w:t>000/0</w:t>
            </w:r>
          </w:p>
        </w:tc>
      </w:tr>
      <w:tr w:rsidR="005C1573" w:rsidRPr="00BC0A1A" w:rsidTr="008C6E37">
        <w:trPr>
          <w:jc w:val="center"/>
        </w:trPr>
        <w:tc>
          <w:tcPr>
            <w:tcW w:w="653" w:type="dxa"/>
            <w:vMerge/>
            <w:tcBorders>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rPr>
                <w:rFonts w:cs="B Zar"/>
                <w:color w:val="000000" w:themeColor="text1"/>
                <w:sz w:val="22"/>
                <w:szCs w:val="22"/>
                <w:rtl/>
                <w:lang w:bidi="fa-IR"/>
              </w:rPr>
            </w:pPr>
          </w:p>
        </w:tc>
        <w:tc>
          <w:tcPr>
            <w:tcW w:w="2623"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rPr>
                <w:rFonts w:cs="B Zar"/>
                <w:color w:val="000000" w:themeColor="text1"/>
                <w:sz w:val="22"/>
                <w:szCs w:val="22"/>
                <w:rtl/>
                <w:lang w:bidi="fa-IR"/>
              </w:rPr>
            </w:pPr>
            <w:r w:rsidRPr="00BC0A1A">
              <w:rPr>
                <w:rFonts w:cs="B Zar" w:hint="cs"/>
                <w:color w:val="000000" w:themeColor="text1"/>
                <w:sz w:val="22"/>
                <w:szCs w:val="22"/>
                <w:rtl/>
                <w:lang w:bidi="fa-IR"/>
              </w:rPr>
              <w:t>کليه کشورهاي جهان</w:t>
            </w:r>
          </w:p>
        </w:tc>
        <w:tc>
          <w:tcPr>
            <w:tcW w:w="739"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22"/>
                <w:szCs w:val="22"/>
                <w:rtl/>
                <w:lang w:bidi="fa-IR"/>
              </w:rPr>
            </w:pPr>
            <w:r w:rsidRPr="00BC0A1A">
              <w:rPr>
                <w:rFonts w:cs="B Zar" w:hint="cs"/>
                <w:color w:val="000000" w:themeColor="text1"/>
                <w:sz w:val="22"/>
                <w:szCs w:val="22"/>
                <w:rtl/>
                <w:lang w:bidi="fa-IR"/>
              </w:rPr>
              <w:t>55</w:t>
            </w:r>
          </w:p>
        </w:tc>
        <w:tc>
          <w:tcPr>
            <w:tcW w:w="760"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22"/>
                <w:szCs w:val="22"/>
                <w:rtl/>
                <w:lang w:bidi="fa-IR"/>
              </w:rPr>
            </w:pPr>
            <w:r w:rsidRPr="00BC0A1A">
              <w:rPr>
                <w:rFonts w:cs="B Zar" w:hint="cs"/>
                <w:color w:val="000000" w:themeColor="text1"/>
                <w:sz w:val="22"/>
                <w:szCs w:val="22"/>
                <w:rtl/>
                <w:lang w:bidi="fa-IR"/>
              </w:rPr>
              <w:t>88/46</w:t>
            </w:r>
          </w:p>
        </w:tc>
        <w:tc>
          <w:tcPr>
            <w:tcW w:w="922"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22"/>
                <w:szCs w:val="22"/>
                <w:rtl/>
                <w:lang w:bidi="fa-IR"/>
              </w:rPr>
            </w:pPr>
            <w:r w:rsidRPr="00BC0A1A">
              <w:rPr>
                <w:rFonts w:cs="B Zar" w:hint="cs"/>
                <w:color w:val="000000" w:themeColor="text1"/>
                <w:sz w:val="22"/>
                <w:szCs w:val="22"/>
                <w:rtl/>
                <w:lang w:bidi="fa-IR"/>
              </w:rPr>
              <w:t>73/22</w:t>
            </w:r>
          </w:p>
        </w:tc>
        <w:tc>
          <w:tcPr>
            <w:tcW w:w="950"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22"/>
                <w:szCs w:val="22"/>
                <w:rtl/>
                <w:lang w:bidi="fa-IR"/>
              </w:rPr>
            </w:pPr>
            <w:r w:rsidRPr="00BC0A1A">
              <w:rPr>
                <w:rFonts w:cs="B Zar" w:hint="cs"/>
                <w:color w:val="000000" w:themeColor="text1"/>
                <w:sz w:val="22"/>
                <w:szCs w:val="22"/>
                <w:rtl/>
                <w:lang w:bidi="fa-IR"/>
              </w:rPr>
              <w:t>51/9</w:t>
            </w:r>
          </w:p>
        </w:tc>
        <w:tc>
          <w:tcPr>
            <w:tcW w:w="567"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22"/>
                <w:szCs w:val="22"/>
                <w:rtl/>
                <w:lang w:bidi="fa-IR"/>
              </w:rPr>
            </w:pPr>
            <w:r w:rsidRPr="00BC0A1A">
              <w:rPr>
                <w:rFonts w:cs="B Zar" w:hint="cs"/>
                <w:color w:val="000000" w:themeColor="text1"/>
                <w:sz w:val="22"/>
                <w:szCs w:val="22"/>
                <w:rtl/>
                <w:lang w:bidi="fa-IR"/>
              </w:rPr>
              <w:t>54</w:t>
            </w:r>
          </w:p>
        </w:tc>
        <w:tc>
          <w:tcPr>
            <w:tcW w:w="739" w:type="dxa"/>
            <w:tcBorders>
              <w:top w:val="double" w:sz="4" w:space="0" w:color="auto"/>
              <w:left w:val="double" w:sz="4" w:space="0" w:color="auto"/>
              <w:bottom w:val="double" w:sz="4" w:space="0" w:color="auto"/>
              <w:right w:val="double" w:sz="4" w:space="0" w:color="auto"/>
            </w:tcBorders>
          </w:tcPr>
          <w:p w:rsidR="005C1573" w:rsidRPr="00BC0A1A" w:rsidRDefault="005C1573" w:rsidP="008C6E37">
            <w:pPr>
              <w:pStyle w:val="a0"/>
              <w:spacing w:line="240" w:lineRule="auto"/>
              <w:ind w:firstLine="0"/>
              <w:jc w:val="center"/>
              <w:rPr>
                <w:rFonts w:cs="B Zar"/>
                <w:color w:val="000000" w:themeColor="text1"/>
                <w:sz w:val="22"/>
                <w:szCs w:val="22"/>
                <w:rtl/>
                <w:lang w:bidi="fa-IR"/>
              </w:rPr>
            </w:pPr>
            <w:r w:rsidRPr="00BC0A1A">
              <w:rPr>
                <w:rFonts w:cs="B Zar" w:hint="cs"/>
                <w:color w:val="000000" w:themeColor="text1"/>
                <w:sz w:val="22"/>
                <w:szCs w:val="22"/>
                <w:rtl/>
                <w:lang w:bidi="fa-IR"/>
              </w:rPr>
              <w:t>000/0</w:t>
            </w:r>
          </w:p>
        </w:tc>
      </w:tr>
    </w:tbl>
    <w:p w:rsidR="005C1573" w:rsidRPr="00BC0A1A" w:rsidRDefault="00265461" w:rsidP="0024740C">
      <w:pPr>
        <w:pStyle w:val="ListParagraph"/>
        <w:spacing w:after="0" w:line="240" w:lineRule="auto"/>
        <w:ind w:left="597"/>
        <w:rPr>
          <w:rFonts w:cs="B Zar"/>
          <w:color w:val="000000" w:themeColor="text1"/>
          <w:rtl/>
        </w:rPr>
      </w:pPr>
      <w:r w:rsidRPr="00BC0A1A">
        <w:rPr>
          <w:rFonts w:cs="B Zar" w:hint="cs"/>
          <w:color w:val="000000" w:themeColor="text1"/>
          <w:rtl/>
        </w:rPr>
        <w:t>* میانگین تنبلی آماره ای از 0 (فقدان تنبلی) تا 100 (حداکثر تنبلی) است.</w:t>
      </w:r>
    </w:p>
    <w:p w:rsidR="00A417FE" w:rsidRPr="00BC0A1A" w:rsidRDefault="00A417FE" w:rsidP="00A417FE">
      <w:pPr>
        <w:pStyle w:val="ListParagraph"/>
        <w:spacing w:after="0" w:line="240" w:lineRule="auto"/>
        <w:ind w:left="597"/>
        <w:jc w:val="center"/>
        <w:rPr>
          <w:rFonts w:cs="B Zar"/>
          <w:color w:val="000000" w:themeColor="text1"/>
          <w:rtl/>
        </w:rPr>
      </w:pPr>
    </w:p>
    <w:p w:rsidR="005C1573" w:rsidRPr="00BC0A1A" w:rsidRDefault="005C1573" w:rsidP="005C1573">
      <w:pPr>
        <w:spacing w:after="0" w:line="240" w:lineRule="auto"/>
        <w:ind w:firstLine="237"/>
        <w:jc w:val="both"/>
        <w:rPr>
          <w:rFonts w:cs="B Zar"/>
          <w:color w:val="000000" w:themeColor="text1"/>
          <w:sz w:val="28"/>
          <w:szCs w:val="28"/>
          <w:rtl/>
        </w:rPr>
      </w:pPr>
      <w:r w:rsidRPr="00BC0A1A">
        <w:rPr>
          <w:rFonts w:cs="B Zar" w:hint="cs"/>
          <w:color w:val="000000" w:themeColor="text1"/>
          <w:sz w:val="28"/>
          <w:szCs w:val="28"/>
          <w:rtl/>
        </w:rPr>
        <w:lastRenderedPageBreak/>
        <w:t>بر اساس اطلاعات مندرج در جدول فوق، با توجه به اینکه میانگین ایران در میزان تنبلی 11/78 می باشد، نتایج به صورت تفضیلی بدین شرح می باشد، لازم به یادآوری است که شاخص تنبلی در یک مقیاس 0 تا 100 قرارگرفته و بر اساس این مقیاس، کمترین نمره‌ای که این شاخص به خود اختصاص می‌دهد صفر و بیشترین مقدار 100 می‌باشد:</w:t>
      </w:r>
    </w:p>
    <w:p w:rsidR="005C1573" w:rsidRPr="00BC0A1A" w:rsidRDefault="005C1573" w:rsidP="005C1573">
      <w:pPr>
        <w:spacing w:after="0" w:line="240" w:lineRule="auto"/>
        <w:ind w:firstLine="237"/>
        <w:jc w:val="both"/>
        <w:rPr>
          <w:rFonts w:cs="B Zar"/>
          <w:color w:val="000000" w:themeColor="text1"/>
          <w:sz w:val="28"/>
          <w:szCs w:val="28"/>
          <w:rtl/>
        </w:rPr>
      </w:pPr>
      <w:r w:rsidRPr="00BC0A1A">
        <w:rPr>
          <w:rFonts w:cs="B Zar" w:hint="cs"/>
          <w:color w:val="000000" w:themeColor="text1"/>
          <w:sz w:val="28"/>
          <w:szCs w:val="28"/>
          <w:rtl/>
        </w:rPr>
        <w:t xml:space="preserve">* همانطور که مشاهده می شود میانگین تنبلی گروه کشورهای آسیای شرقی و آسیای جنوبی 13/48 می باشد و با توجه به مقدار آماره </w:t>
      </w:r>
      <w:r w:rsidRPr="00BC0A1A">
        <w:rPr>
          <w:rFonts w:asciiTheme="majorBidi" w:hAnsiTheme="majorBidi" w:cs="B Zar"/>
          <w:color w:val="000000" w:themeColor="text1"/>
          <w:sz w:val="24"/>
          <w:szCs w:val="24"/>
        </w:rPr>
        <w:t>T</w:t>
      </w:r>
      <w:r w:rsidRPr="00BC0A1A">
        <w:rPr>
          <w:rFonts w:cs="B Zar" w:hint="cs"/>
          <w:color w:val="000000" w:themeColor="text1"/>
          <w:sz w:val="28"/>
          <w:szCs w:val="28"/>
          <w:rtl/>
        </w:rPr>
        <w:t xml:space="preserve"> (29/4)، تفاوت میانگین میزان تنبلی بین ایران و گروه کشورهای آسیای شرقی و جنوبی معنادار می باشد. به عبارت دیگر فرضیه اول تحقیق مبنی بر میزان کمتر تنبلی در این گروه از کشورها نسبت به ایران تأیید می شود.</w:t>
      </w:r>
    </w:p>
    <w:p w:rsidR="005C1573" w:rsidRPr="00BC0A1A" w:rsidRDefault="005C1573" w:rsidP="008C58B3">
      <w:pPr>
        <w:spacing w:after="0" w:line="240" w:lineRule="auto"/>
        <w:ind w:firstLine="237"/>
        <w:jc w:val="both"/>
        <w:rPr>
          <w:rFonts w:cs="B Zar"/>
          <w:color w:val="000000" w:themeColor="text1"/>
          <w:sz w:val="28"/>
          <w:szCs w:val="28"/>
          <w:rtl/>
        </w:rPr>
      </w:pPr>
      <w:r w:rsidRPr="00BC0A1A">
        <w:rPr>
          <w:rFonts w:cs="B Zar" w:hint="cs"/>
          <w:color w:val="000000" w:themeColor="text1"/>
          <w:sz w:val="28"/>
          <w:szCs w:val="28"/>
          <w:rtl/>
        </w:rPr>
        <w:t xml:space="preserve">* گروه کشورهای عربی دارای میانگین 13/85 می باشد. در اینجا </w:t>
      </w:r>
      <w:r w:rsidR="00EE092C" w:rsidRPr="00BC0A1A">
        <w:rPr>
          <w:rFonts w:cs="B Zar" w:hint="cs"/>
          <w:color w:val="000000" w:themeColor="text1"/>
          <w:sz w:val="28"/>
          <w:szCs w:val="28"/>
          <w:rtl/>
        </w:rPr>
        <w:t xml:space="preserve">با وجود اینکه میانگین تنبلی این کشورها از ایران بیشتر می باشد، اما </w:t>
      </w:r>
      <w:r w:rsidRPr="00BC0A1A">
        <w:rPr>
          <w:rFonts w:cs="B Zar" w:hint="cs"/>
          <w:color w:val="000000" w:themeColor="text1"/>
          <w:sz w:val="28"/>
          <w:szCs w:val="28"/>
          <w:rtl/>
        </w:rPr>
        <w:t xml:space="preserve">مقدار آماره </w:t>
      </w:r>
      <w:r w:rsidRPr="00BC0A1A">
        <w:rPr>
          <w:rFonts w:asciiTheme="majorBidi" w:hAnsiTheme="majorBidi" w:cs="B Zar"/>
          <w:color w:val="000000" w:themeColor="text1"/>
          <w:sz w:val="24"/>
          <w:szCs w:val="24"/>
        </w:rPr>
        <w:t>T</w:t>
      </w:r>
      <w:r w:rsidRPr="00BC0A1A">
        <w:rPr>
          <w:rFonts w:cs="B Zar" w:hint="cs"/>
          <w:color w:val="000000" w:themeColor="text1"/>
          <w:sz w:val="28"/>
          <w:szCs w:val="28"/>
          <w:rtl/>
        </w:rPr>
        <w:t xml:space="preserve"> (939/0-) تفاوت میانگین میزان تنبلی میان ایران و گروه کشورهای عربی را معنادار نشان نمی دهد. </w:t>
      </w:r>
      <w:r w:rsidR="008C58B3" w:rsidRPr="00BC0A1A">
        <w:rPr>
          <w:rFonts w:cs="B Zar" w:hint="cs"/>
          <w:color w:val="000000" w:themeColor="text1"/>
          <w:sz w:val="28"/>
          <w:szCs w:val="28"/>
          <w:rtl/>
        </w:rPr>
        <w:t xml:space="preserve">پس </w:t>
      </w:r>
      <w:r w:rsidRPr="00BC0A1A">
        <w:rPr>
          <w:rFonts w:cs="B Zar" w:hint="cs"/>
          <w:color w:val="000000" w:themeColor="text1"/>
          <w:sz w:val="28"/>
          <w:szCs w:val="28"/>
          <w:rtl/>
        </w:rPr>
        <w:t>فرضیه</w:t>
      </w:r>
      <w:r w:rsidR="008C58B3" w:rsidRPr="00BC0A1A">
        <w:rPr>
          <w:rFonts w:cs="B Zar" w:hint="cs"/>
          <w:color w:val="000000" w:themeColor="text1"/>
          <w:sz w:val="28"/>
          <w:szCs w:val="28"/>
          <w:rtl/>
        </w:rPr>
        <w:t xml:space="preserve"> دوم تحقیق رد </w:t>
      </w:r>
      <w:r w:rsidR="00ED2F06" w:rsidRPr="00BC0A1A">
        <w:rPr>
          <w:rFonts w:cs="B Zar" w:hint="cs"/>
          <w:color w:val="000000" w:themeColor="text1"/>
          <w:sz w:val="28"/>
          <w:szCs w:val="28"/>
          <w:rtl/>
        </w:rPr>
        <w:t>می شود.</w:t>
      </w:r>
      <w:r w:rsidRPr="00BC0A1A">
        <w:rPr>
          <w:rFonts w:cs="B Zar" w:hint="cs"/>
          <w:color w:val="000000" w:themeColor="text1"/>
          <w:sz w:val="28"/>
          <w:szCs w:val="28"/>
          <w:rtl/>
        </w:rPr>
        <w:t xml:space="preserve"> </w:t>
      </w:r>
    </w:p>
    <w:p w:rsidR="005C1573" w:rsidRPr="00BC0A1A" w:rsidRDefault="005C1573" w:rsidP="005C1573">
      <w:pPr>
        <w:spacing w:after="0" w:line="240" w:lineRule="auto"/>
        <w:ind w:firstLine="237"/>
        <w:jc w:val="both"/>
        <w:rPr>
          <w:rFonts w:cs="B Zar"/>
          <w:color w:val="000000" w:themeColor="text1"/>
          <w:sz w:val="28"/>
          <w:szCs w:val="28"/>
          <w:rtl/>
        </w:rPr>
      </w:pPr>
      <w:r w:rsidRPr="00BC0A1A">
        <w:rPr>
          <w:rFonts w:cs="B Zar" w:hint="cs"/>
          <w:color w:val="000000" w:themeColor="text1"/>
          <w:sz w:val="28"/>
          <w:szCs w:val="28"/>
          <w:rtl/>
        </w:rPr>
        <w:t xml:space="preserve">* همچنانکه در جدول فوق آمده است؛ میانگین تنبلی در میان گروه کشورهای افریقایی 89/72 است. مقدار آماره </w:t>
      </w:r>
      <w:r w:rsidRPr="00BC0A1A">
        <w:rPr>
          <w:rFonts w:asciiTheme="majorBidi" w:hAnsiTheme="majorBidi" w:cs="B Zar"/>
          <w:color w:val="000000" w:themeColor="text1"/>
          <w:sz w:val="24"/>
          <w:szCs w:val="24"/>
        </w:rPr>
        <w:t>T</w:t>
      </w:r>
      <w:r w:rsidRPr="00BC0A1A">
        <w:rPr>
          <w:rFonts w:cs="B Zar" w:hint="cs"/>
          <w:color w:val="000000" w:themeColor="text1"/>
          <w:sz w:val="28"/>
          <w:szCs w:val="28"/>
          <w:rtl/>
        </w:rPr>
        <w:t xml:space="preserve"> (98/0) حاکی از آن است که اختلاف معناداری میان میانگین میزان تنبلی در بین ایران و گروه کشورهای افریقایی وجود ندارد و میزان تنبلی در ایران به طور معناداری از کشورهای افریقایی بیشتر نیست. بدین سان فرضیه سوم تحقیق مبنی بر بیشتر بودن میزان تنبلی در ایران نسبت به کشورهای افریقایی رد می شود.</w:t>
      </w:r>
    </w:p>
    <w:p w:rsidR="005C1573" w:rsidRPr="00BC0A1A" w:rsidRDefault="005C1573" w:rsidP="005C1573">
      <w:pPr>
        <w:spacing w:after="0" w:line="240" w:lineRule="auto"/>
        <w:ind w:firstLine="237"/>
        <w:jc w:val="both"/>
        <w:rPr>
          <w:rFonts w:cs="B Zar"/>
          <w:color w:val="000000" w:themeColor="text1"/>
          <w:sz w:val="28"/>
          <w:szCs w:val="28"/>
          <w:rtl/>
        </w:rPr>
      </w:pPr>
      <w:r w:rsidRPr="00BC0A1A">
        <w:rPr>
          <w:rFonts w:cs="B Zar" w:hint="cs"/>
          <w:color w:val="000000" w:themeColor="text1"/>
          <w:sz w:val="28"/>
          <w:szCs w:val="28"/>
          <w:rtl/>
        </w:rPr>
        <w:t xml:space="preserve">* در ارتباط با کشورهای امریکای لاتین و کارائیب این چنین می توان گفت که دارای میانگین 47/44 می باشند و مقدار آماره </w:t>
      </w:r>
      <w:r w:rsidRPr="00BC0A1A">
        <w:rPr>
          <w:rFonts w:asciiTheme="majorBidi" w:hAnsiTheme="majorBidi" w:cs="B Zar"/>
          <w:color w:val="000000" w:themeColor="text1"/>
          <w:sz w:val="24"/>
          <w:szCs w:val="24"/>
        </w:rPr>
        <w:t>T</w:t>
      </w:r>
      <w:r w:rsidRPr="00BC0A1A">
        <w:rPr>
          <w:rFonts w:cs="B Zar" w:hint="cs"/>
          <w:color w:val="000000" w:themeColor="text1"/>
          <w:sz w:val="28"/>
          <w:szCs w:val="28"/>
          <w:rtl/>
        </w:rPr>
        <w:t xml:space="preserve"> در این کشورها بیانگر آن است که میان میانگین میزان تنبلی ایران و گروه کشورهای امریکای لاتین و کارائیب تفاوت معناداری وجود دارد و فرضیه چهارم تحقیق دال بر وجود تنبلی بیشتر در ایران نسبت به این کشورها، مورد قبول واقع می گردد. بدین معناکه میزان تنبلی به صورت معناداری در گروه کشورهای امریکای لاتین و کارائیب از ایران کمتر است.</w:t>
      </w:r>
    </w:p>
    <w:p w:rsidR="005C1573" w:rsidRPr="00BC0A1A" w:rsidRDefault="005C1573" w:rsidP="005C1573">
      <w:pPr>
        <w:spacing w:after="0" w:line="240" w:lineRule="auto"/>
        <w:ind w:firstLine="237"/>
        <w:jc w:val="both"/>
        <w:rPr>
          <w:rFonts w:cs="B Zar"/>
          <w:color w:val="000000" w:themeColor="text1"/>
          <w:sz w:val="28"/>
          <w:szCs w:val="28"/>
          <w:rtl/>
        </w:rPr>
      </w:pPr>
      <w:r w:rsidRPr="00BC0A1A">
        <w:rPr>
          <w:rFonts w:cs="B Zar" w:hint="cs"/>
          <w:color w:val="000000" w:themeColor="text1"/>
          <w:sz w:val="28"/>
          <w:szCs w:val="28"/>
          <w:rtl/>
        </w:rPr>
        <w:t xml:space="preserve">* چنانچه مشاهده می شود؛ میانگین تنبلی در گروه کشورهای امریکای شمالی و اروپایی 36/35 می باشد. همچنین مقدار آماره </w:t>
      </w:r>
      <w:r w:rsidRPr="00BC0A1A">
        <w:rPr>
          <w:rFonts w:asciiTheme="majorBidi" w:hAnsiTheme="majorBidi" w:cs="B Zar"/>
          <w:color w:val="000000" w:themeColor="text1"/>
          <w:sz w:val="24"/>
          <w:szCs w:val="24"/>
        </w:rPr>
        <w:t>T</w:t>
      </w:r>
      <w:r w:rsidRPr="00BC0A1A">
        <w:rPr>
          <w:rFonts w:cs="B Zar" w:hint="cs"/>
          <w:color w:val="000000" w:themeColor="text1"/>
          <w:sz w:val="24"/>
          <w:szCs w:val="24"/>
          <w:rtl/>
        </w:rPr>
        <w:t xml:space="preserve"> </w:t>
      </w:r>
      <w:r w:rsidRPr="00BC0A1A">
        <w:rPr>
          <w:rFonts w:cs="B Zar" w:hint="cs"/>
          <w:color w:val="000000" w:themeColor="text1"/>
          <w:sz w:val="28"/>
          <w:szCs w:val="28"/>
          <w:rtl/>
        </w:rPr>
        <w:t>(48/7) در این کشورها بیانگر آن است که تفاوت معناداری میان میانگین میزان تنبلی در ایران با این کشورها وجود دارد و این بدان معناست که میزان تنبلی در ایران از کشورهای امریکای لاتین و کشورهای اروپایی بیشتر است. پس فرضیه پنجم تحقیق نیز تأیید می گردد.</w:t>
      </w:r>
    </w:p>
    <w:p w:rsidR="005C1573" w:rsidRPr="00BC0A1A" w:rsidRDefault="005C1573" w:rsidP="005C1573">
      <w:pPr>
        <w:spacing w:after="0" w:line="240" w:lineRule="auto"/>
        <w:ind w:firstLine="237"/>
        <w:jc w:val="both"/>
        <w:rPr>
          <w:rFonts w:cs="B Zar"/>
          <w:color w:val="000000" w:themeColor="text1"/>
          <w:sz w:val="28"/>
          <w:szCs w:val="28"/>
          <w:rtl/>
        </w:rPr>
      </w:pPr>
      <w:r w:rsidRPr="00BC0A1A">
        <w:rPr>
          <w:rFonts w:cs="B Zar" w:hint="cs"/>
          <w:color w:val="000000" w:themeColor="text1"/>
          <w:sz w:val="28"/>
          <w:szCs w:val="28"/>
          <w:rtl/>
        </w:rPr>
        <w:t>* برای آخرین گروه از کشورهای مورد بررسی یعنی کشورهاي</w:t>
      </w:r>
      <w:r w:rsidRPr="00BC0A1A">
        <w:rPr>
          <w:rFonts w:cs="B Zar" w:hint="cs"/>
          <w:color w:val="000000" w:themeColor="text1"/>
          <w:sz w:val="24"/>
          <w:szCs w:val="24"/>
          <w:rtl/>
        </w:rPr>
        <w:t xml:space="preserve"> </w:t>
      </w:r>
      <w:r w:rsidRPr="00BC0A1A">
        <w:rPr>
          <w:rFonts w:cs="B Zar"/>
          <w:color w:val="000000" w:themeColor="text1"/>
          <w:sz w:val="24"/>
          <w:szCs w:val="24"/>
        </w:rPr>
        <w:t xml:space="preserve"> </w:t>
      </w:r>
      <w:r w:rsidRPr="00BC0A1A">
        <w:rPr>
          <w:rFonts w:asciiTheme="majorBidi" w:hAnsiTheme="majorBidi" w:cs="B Zar"/>
          <w:color w:val="000000" w:themeColor="text1"/>
          <w:sz w:val="24"/>
          <w:szCs w:val="24"/>
        </w:rPr>
        <w:t>OECD</w:t>
      </w:r>
      <w:r w:rsidRPr="00BC0A1A">
        <w:rPr>
          <w:rFonts w:cs="B Zar" w:hint="cs"/>
          <w:color w:val="000000" w:themeColor="text1"/>
          <w:sz w:val="28"/>
          <w:szCs w:val="28"/>
          <w:rtl/>
        </w:rPr>
        <w:t xml:space="preserve">(کشورهای عضو سازمان توسعه </w:t>
      </w:r>
      <w:r w:rsidRPr="00BC0A1A">
        <w:rPr>
          <w:rFonts w:ascii="Arial" w:hAnsi="Arial" w:cs="B Zar" w:hint="cs"/>
          <w:color w:val="000000" w:themeColor="text1"/>
          <w:sz w:val="28"/>
          <w:szCs w:val="28"/>
          <w:rtl/>
        </w:rPr>
        <w:t>و همکاری اقتصادی</w:t>
      </w:r>
      <w:r w:rsidRPr="00BC0A1A">
        <w:rPr>
          <w:rFonts w:cs="B Zar" w:hint="cs"/>
          <w:color w:val="000000" w:themeColor="text1"/>
          <w:sz w:val="28"/>
          <w:szCs w:val="28"/>
          <w:rtl/>
        </w:rPr>
        <w:t xml:space="preserve"> اروپا) نیز میانگین تنبلی 73/36 می باشد. مقدار آماره </w:t>
      </w:r>
      <w:r w:rsidRPr="00BC0A1A">
        <w:rPr>
          <w:rFonts w:asciiTheme="majorBidi" w:hAnsiTheme="majorBidi" w:cs="B Zar"/>
          <w:color w:val="000000" w:themeColor="text1"/>
          <w:sz w:val="24"/>
          <w:szCs w:val="24"/>
        </w:rPr>
        <w:t>T</w:t>
      </w:r>
      <w:r w:rsidRPr="00BC0A1A">
        <w:rPr>
          <w:rFonts w:cs="B Zar" w:hint="cs"/>
          <w:color w:val="000000" w:themeColor="text1"/>
          <w:sz w:val="28"/>
          <w:szCs w:val="28"/>
          <w:rtl/>
        </w:rPr>
        <w:t xml:space="preserve"> نیز در این کشورها (84/9) نشان دهنده آن است که اختلاف معناداری میان میانگین تنبلی در ایران و کشورهای </w:t>
      </w:r>
      <w:r w:rsidRPr="00BC0A1A">
        <w:rPr>
          <w:rFonts w:asciiTheme="majorBidi" w:hAnsiTheme="majorBidi" w:cs="B Zar"/>
          <w:color w:val="000000" w:themeColor="text1"/>
          <w:sz w:val="28"/>
          <w:szCs w:val="28"/>
        </w:rPr>
        <w:t xml:space="preserve"> </w:t>
      </w:r>
      <w:r w:rsidRPr="00BC0A1A">
        <w:rPr>
          <w:rFonts w:asciiTheme="majorBidi" w:hAnsiTheme="majorBidi" w:cs="B Zar"/>
          <w:color w:val="000000" w:themeColor="text1"/>
          <w:sz w:val="24"/>
          <w:szCs w:val="24"/>
        </w:rPr>
        <w:t>OECD</w:t>
      </w:r>
      <w:r w:rsidRPr="00BC0A1A">
        <w:rPr>
          <w:rFonts w:cs="B Zar" w:hint="cs"/>
          <w:color w:val="000000" w:themeColor="text1"/>
          <w:sz w:val="28"/>
          <w:szCs w:val="28"/>
          <w:rtl/>
        </w:rPr>
        <w:t xml:space="preserve">وجود دارد. به عبارت دیگر فرضیه ششم تحقیق دال بر بیشتر بودن میزان تنبلی در ایران نسبت به کشورهای </w:t>
      </w:r>
      <w:r w:rsidRPr="00BC0A1A">
        <w:rPr>
          <w:rFonts w:asciiTheme="majorBidi" w:hAnsiTheme="majorBidi" w:cs="B Zar"/>
          <w:color w:val="000000" w:themeColor="text1"/>
          <w:sz w:val="24"/>
          <w:szCs w:val="24"/>
        </w:rPr>
        <w:t>OECD</w:t>
      </w:r>
      <w:r w:rsidRPr="00BC0A1A">
        <w:rPr>
          <w:rFonts w:cs="B Zar" w:hint="cs"/>
          <w:color w:val="000000" w:themeColor="text1"/>
          <w:sz w:val="28"/>
          <w:szCs w:val="28"/>
          <w:rtl/>
        </w:rPr>
        <w:t xml:space="preserve"> تأیید می شود. </w:t>
      </w:r>
    </w:p>
    <w:p w:rsidR="005C1573" w:rsidRPr="00BC0A1A" w:rsidRDefault="005C1573" w:rsidP="005C1573">
      <w:pPr>
        <w:spacing w:after="0" w:line="240" w:lineRule="auto"/>
        <w:ind w:firstLine="237"/>
        <w:jc w:val="both"/>
        <w:rPr>
          <w:rFonts w:cs="B Zar"/>
          <w:color w:val="000000" w:themeColor="text1"/>
          <w:sz w:val="28"/>
          <w:szCs w:val="28"/>
          <w:rtl/>
        </w:rPr>
      </w:pPr>
      <w:r w:rsidRPr="00BC0A1A">
        <w:rPr>
          <w:rFonts w:cs="B Zar" w:hint="cs"/>
          <w:color w:val="000000" w:themeColor="text1"/>
          <w:sz w:val="28"/>
          <w:szCs w:val="28"/>
          <w:rtl/>
        </w:rPr>
        <w:lastRenderedPageBreak/>
        <w:t xml:space="preserve">* در نهایت بر اساس جدول بالا می توان دریافت که بطور کلی کشورهای مورد بررسی در این تحقیق دارای میانگین 88/46 و انحراف معیار 73/22 می باشند. مقدار آماره </w:t>
      </w:r>
      <w:r w:rsidRPr="00BC0A1A">
        <w:rPr>
          <w:rFonts w:asciiTheme="majorBidi" w:hAnsiTheme="majorBidi" w:cs="B Zar"/>
          <w:color w:val="000000" w:themeColor="text1"/>
          <w:sz w:val="24"/>
          <w:szCs w:val="24"/>
        </w:rPr>
        <w:t>T</w:t>
      </w:r>
      <w:r w:rsidRPr="00BC0A1A">
        <w:rPr>
          <w:rFonts w:cs="B Zar" w:hint="cs"/>
          <w:color w:val="000000" w:themeColor="text1"/>
          <w:sz w:val="28"/>
          <w:szCs w:val="28"/>
          <w:rtl/>
        </w:rPr>
        <w:t xml:space="preserve"> این کشورها(51/9) حاکی از وجود اختلاف معنادار میانگین تنبلی ایران با کشورهای جهان می باشد. به طوریکه فرضیه اصلی تحقیق مبنی  بر کمتر بودن میزان تنبلی در سایر کشورهای جهان در مقایسه با ایران مورد قبول واقع می گردد. به عبارت دیگر بر مبنای نتایج آماری بدست آمده از آزمون </w:t>
      </w:r>
      <w:r w:rsidRPr="00BC0A1A">
        <w:rPr>
          <w:rFonts w:asciiTheme="majorBidi" w:hAnsiTheme="majorBidi" w:cs="B Zar"/>
          <w:color w:val="000000" w:themeColor="text1"/>
          <w:sz w:val="24"/>
          <w:szCs w:val="24"/>
        </w:rPr>
        <w:t>T</w:t>
      </w:r>
      <w:r w:rsidRPr="00BC0A1A">
        <w:rPr>
          <w:rFonts w:cs="B Zar" w:hint="cs"/>
          <w:color w:val="000000" w:themeColor="text1"/>
          <w:sz w:val="28"/>
          <w:szCs w:val="28"/>
          <w:rtl/>
        </w:rPr>
        <w:t>، میزان تنبلی در ایران از دیگر کشورهای جهان که در این تحقیق مورد بررسی قرار گرفته اند، به صورت معناداری بیشتر است.</w:t>
      </w:r>
    </w:p>
    <w:p w:rsidR="005C1573" w:rsidRPr="00BC0A1A" w:rsidRDefault="005C1573" w:rsidP="005C1573">
      <w:pPr>
        <w:spacing w:after="0" w:line="240" w:lineRule="auto"/>
        <w:jc w:val="both"/>
        <w:rPr>
          <w:rFonts w:cs="B Zar"/>
          <w:color w:val="000000" w:themeColor="text1"/>
          <w:sz w:val="28"/>
          <w:szCs w:val="28"/>
          <w:rtl/>
        </w:rPr>
      </w:pPr>
      <w:r w:rsidRPr="00BC0A1A">
        <w:rPr>
          <w:rFonts w:cs="B Zar" w:hint="cs"/>
          <w:b/>
          <w:bCs/>
          <w:color w:val="000000" w:themeColor="text1"/>
          <w:sz w:val="28"/>
          <w:szCs w:val="28"/>
          <w:rtl/>
        </w:rPr>
        <w:t>نتیجه گیری</w:t>
      </w:r>
    </w:p>
    <w:p w:rsidR="005C1573" w:rsidRPr="00BC0A1A" w:rsidRDefault="005C1573" w:rsidP="005C1573">
      <w:pPr>
        <w:spacing w:after="0" w:line="240" w:lineRule="auto"/>
        <w:jc w:val="both"/>
        <w:rPr>
          <w:rFonts w:cs="B Zar"/>
          <w:color w:val="000000" w:themeColor="text1"/>
          <w:sz w:val="28"/>
          <w:szCs w:val="28"/>
          <w:rtl/>
        </w:rPr>
      </w:pPr>
      <w:r w:rsidRPr="00BC0A1A">
        <w:rPr>
          <w:rFonts w:cs="B Zar" w:hint="cs"/>
          <w:color w:val="000000" w:themeColor="text1"/>
          <w:sz w:val="28"/>
          <w:szCs w:val="28"/>
          <w:rtl/>
        </w:rPr>
        <w:t xml:space="preserve">مقاله حاضر در پی پاسخ به سؤال اصلی این پژوهش مبنی بر اینکه «آیا ایرانیان از دیگرکشورهای جهان تنبل ترند؟» فرضیاتی را مطرح کرد و با تکیه بر داده های جهانی در دسترس محققان و استفاده از روش تطبیقی کمی،گویه هایی را جمع آوری کرده و شاخصی از تنبلی را ساخت تا بدین وسیله به تحلیل مقایسه ای میزان تنبلی در ایران  و کشورهای مورد مطالعه بپردازد. </w:t>
      </w:r>
    </w:p>
    <w:p w:rsidR="000370A3" w:rsidRPr="00BC0A1A" w:rsidRDefault="005C1573" w:rsidP="000370A3">
      <w:pPr>
        <w:spacing w:after="0" w:line="240" w:lineRule="auto"/>
        <w:ind w:firstLine="237"/>
        <w:jc w:val="both"/>
        <w:rPr>
          <w:rFonts w:cs="B Zar"/>
          <w:color w:val="000000" w:themeColor="text1"/>
          <w:sz w:val="28"/>
          <w:szCs w:val="28"/>
          <w:rtl/>
        </w:rPr>
      </w:pPr>
      <w:r w:rsidRPr="00BC0A1A">
        <w:rPr>
          <w:rFonts w:cs="B Zar" w:hint="cs"/>
          <w:color w:val="000000" w:themeColor="text1"/>
          <w:sz w:val="28"/>
          <w:szCs w:val="28"/>
          <w:rtl/>
        </w:rPr>
        <w:t>نتایج تحقیق در مجموع نشان می دهد که ميانگين تنبلي مردم در ايران 11/78 است</w:t>
      </w:r>
      <w:r w:rsidR="000370A3" w:rsidRPr="00BC0A1A">
        <w:rPr>
          <w:rStyle w:val="FootnoteReference"/>
          <w:rFonts w:cs="B Zar"/>
          <w:color w:val="000000" w:themeColor="text1"/>
          <w:sz w:val="28"/>
          <w:szCs w:val="28"/>
          <w:rtl/>
        </w:rPr>
        <w:footnoteReference w:id="23"/>
      </w:r>
      <w:r w:rsidRPr="00BC0A1A">
        <w:rPr>
          <w:rFonts w:cs="B Zar" w:hint="cs"/>
          <w:color w:val="000000" w:themeColor="text1"/>
          <w:sz w:val="28"/>
          <w:szCs w:val="28"/>
          <w:rtl/>
        </w:rPr>
        <w:t>. این در حالی است که اين ميانگين در ميان کليه کشورهاي جهان 88/46 مي</w:t>
      </w:r>
      <w:r w:rsidRPr="00BC0A1A">
        <w:rPr>
          <w:rFonts w:cs="B Zar"/>
          <w:color w:val="000000" w:themeColor="text1"/>
          <w:sz w:val="28"/>
          <w:szCs w:val="28"/>
          <w:rtl/>
        </w:rPr>
        <w:softHyphen/>
      </w:r>
      <w:r w:rsidRPr="00BC0A1A">
        <w:rPr>
          <w:rFonts w:cs="B Zar" w:hint="cs"/>
          <w:color w:val="000000" w:themeColor="text1"/>
          <w:sz w:val="28"/>
          <w:szCs w:val="28"/>
          <w:rtl/>
        </w:rPr>
        <w:t>باشد و تفاوت ميانگين ميزان تنبلي بين کشور ايران و کليه کشورهاي جهان معنادار مي</w:t>
      </w:r>
      <w:r w:rsidRPr="00BC0A1A">
        <w:rPr>
          <w:rFonts w:cs="B Zar"/>
          <w:color w:val="000000" w:themeColor="text1"/>
          <w:sz w:val="28"/>
          <w:szCs w:val="28"/>
          <w:rtl/>
        </w:rPr>
        <w:softHyphen/>
      </w:r>
      <w:r w:rsidRPr="00BC0A1A">
        <w:rPr>
          <w:rFonts w:cs="B Zar" w:hint="cs"/>
          <w:color w:val="000000" w:themeColor="text1"/>
          <w:sz w:val="28"/>
          <w:szCs w:val="28"/>
          <w:rtl/>
        </w:rPr>
        <w:t>باشد. بدين معني</w:t>
      </w:r>
      <w:r w:rsidRPr="00BC0A1A">
        <w:rPr>
          <w:rFonts w:cs="B Zar"/>
          <w:color w:val="000000" w:themeColor="text1"/>
          <w:sz w:val="28"/>
          <w:szCs w:val="28"/>
          <w:rtl/>
        </w:rPr>
        <w:softHyphen/>
      </w:r>
      <w:r w:rsidRPr="00BC0A1A">
        <w:rPr>
          <w:rFonts w:cs="B Zar" w:hint="cs"/>
          <w:color w:val="000000" w:themeColor="text1"/>
          <w:sz w:val="28"/>
          <w:szCs w:val="28"/>
          <w:rtl/>
        </w:rPr>
        <w:t>که تنبلي در کشور ايران (در سال های مورد مطالعه) به صورت معناداري بيشتر از میانگین کشورهاي جهان بوده است.</w:t>
      </w:r>
    </w:p>
    <w:p w:rsidR="005C1573" w:rsidRPr="00BC0A1A" w:rsidRDefault="005C1573" w:rsidP="000370A3">
      <w:pPr>
        <w:spacing w:after="0" w:line="240" w:lineRule="auto"/>
        <w:ind w:firstLine="237"/>
        <w:jc w:val="both"/>
        <w:rPr>
          <w:rFonts w:cs="B Zar"/>
          <w:color w:val="000000" w:themeColor="text1"/>
          <w:sz w:val="28"/>
          <w:szCs w:val="28"/>
          <w:rtl/>
        </w:rPr>
      </w:pPr>
      <w:r w:rsidRPr="00BC0A1A">
        <w:rPr>
          <w:rFonts w:cs="B Zar" w:hint="cs"/>
          <w:color w:val="000000" w:themeColor="text1"/>
          <w:sz w:val="28"/>
          <w:szCs w:val="28"/>
          <w:rtl/>
        </w:rPr>
        <w:t>در سطح طبقه بندی کشورها و مقایسه میانگین تنبلی آنها با ایران نیز می توان اینگونه بیان کردکه؛</w:t>
      </w:r>
    </w:p>
    <w:p w:rsidR="005C1573" w:rsidRPr="00BC0A1A" w:rsidRDefault="005C1573" w:rsidP="005C1573">
      <w:pPr>
        <w:pStyle w:val="a"/>
        <w:keepNext w:val="0"/>
        <w:numPr>
          <w:ilvl w:val="0"/>
          <w:numId w:val="3"/>
        </w:numPr>
        <w:spacing w:line="240" w:lineRule="auto"/>
        <w:jc w:val="both"/>
        <w:rPr>
          <w:rFonts w:cs="B Zar"/>
          <w:color w:val="000000" w:themeColor="text1"/>
        </w:rPr>
      </w:pPr>
      <w:r w:rsidRPr="00BC0A1A">
        <w:rPr>
          <w:rFonts w:cs="B Zar" w:hint="cs"/>
          <w:color w:val="000000" w:themeColor="text1"/>
          <w:rtl/>
        </w:rPr>
        <w:t>کشورهای عربی (13/85)</w:t>
      </w:r>
    </w:p>
    <w:p w:rsidR="005C1573" w:rsidRPr="00BC0A1A" w:rsidRDefault="005C1573" w:rsidP="005C1573">
      <w:pPr>
        <w:pStyle w:val="a"/>
        <w:keepNext w:val="0"/>
        <w:numPr>
          <w:ilvl w:val="0"/>
          <w:numId w:val="3"/>
        </w:numPr>
        <w:spacing w:line="240" w:lineRule="auto"/>
        <w:jc w:val="both"/>
        <w:rPr>
          <w:rFonts w:cs="B Zar"/>
          <w:color w:val="000000" w:themeColor="text1"/>
          <w:rtl/>
        </w:rPr>
      </w:pPr>
      <w:r w:rsidRPr="00BC0A1A">
        <w:rPr>
          <w:rFonts w:cs="B Zar" w:hint="cs"/>
          <w:color w:val="000000" w:themeColor="text1"/>
          <w:rtl/>
        </w:rPr>
        <w:t>ایران (11/78)</w:t>
      </w:r>
    </w:p>
    <w:p w:rsidR="005C1573" w:rsidRPr="00BC0A1A" w:rsidRDefault="005C1573" w:rsidP="005C1573">
      <w:pPr>
        <w:pStyle w:val="a"/>
        <w:keepNext w:val="0"/>
        <w:numPr>
          <w:ilvl w:val="0"/>
          <w:numId w:val="3"/>
        </w:numPr>
        <w:spacing w:line="240" w:lineRule="auto"/>
        <w:jc w:val="both"/>
        <w:rPr>
          <w:rFonts w:cs="B Zar"/>
          <w:color w:val="000000" w:themeColor="text1"/>
        </w:rPr>
      </w:pPr>
      <w:r w:rsidRPr="00BC0A1A">
        <w:rPr>
          <w:rFonts w:cs="B Zar" w:hint="cs"/>
          <w:color w:val="000000" w:themeColor="text1"/>
          <w:rtl/>
        </w:rPr>
        <w:t>کشورهای افریقایی (89/72)</w:t>
      </w:r>
    </w:p>
    <w:p w:rsidR="005C1573" w:rsidRPr="00BC0A1A" w:rsidRDefault="005C1573" w:rsidP="005C1573">
      <w:pPr>
        <w:pStyle w:val="a"/>
        <w:keepNext w:val="0"/>
        <w:numPr>
          <w:ilvl w:val="0"/>
          <w:numId w:val="3"/>
        </w:numPr>
        <w:spacing w:line="240" w:lineRule="auto"/>
        <w:jc w:val="both"/>
        <w:rPr>
          <w:rFonts w:cs="B Zar"/>
          <w:color w:val="000000" w:themeColor="text1"/>
        </w:rPr>
      </w:pPr>
      <w:r w:rsidRPr="00BC0A1A">
        <w:rPr>
          <w:rFonts w:cs="B Zar" w:hint="cs"/>
          <w:color w:val="000000" w:themeColor="text1"/>
          <w:rtl/>
        </w:rPr>
        <w:t>کشورهای آسیای شرقی و آسیای جنوبی (13/48)</w:t>
      </w:r>
    </w:p>
    <w:p w:rsidR="005C1573" w:rsidRPr="00BC0A1A" w:rsidRDefault="005C1573" w:rsidP="005C1573">
      <w:pPr>
        <w:pStyle w:val="a"/>
        <w:keepNext w:val="0"/>
        <w:numPr>
          <w:ilvl w:val="0"/>
          <w:numId w:val="3"/>
        </w:numPr>
        <w:spacing w:line="240" w:lineRule="auto"/>
        <w:jc w:val="both"/>
        <w:rPr>
          <w:rFonts w:cs="B Zar"/>
          <w:color w:val="000000" w:themeColor="text1"/>
        </w:rPr>
      </w:pPr>
      <w:r w:rsidRPr="00BC0A1A">
        <w:rPr>
          <w:rFonts w:cs="B Zar" w:hint="cs"/>
          <w:color w:val="000000" w:themeColor="text1"/>
          <w:rtl/>
        </w:rPr>
        <w:t>کل جهان (88/46)</w:t>
      </w:r>
    </w:p>
    <w:p w:rsidR="005C1573" w:rsidRPr="00BC0A1A" w:rsidRDefault="005C1573" w:rsidP="005C1573">
      <w:pPr>
        <w:pStyle w:val="a"/>
        <w:keepNext w:val="0"/>
        <w:numPr>
          <w:ilvl w:val="0"/>
          <w:numId w:val="3"/>
        </w:numPr>
        <w:spacing w:line="240" w:lineRule="auto"/>
        <w:jc w:val="both"/>
        <w:rPr>
          <w:rFonts w:cs="B Zar"/>
          <w:color w:val="000000" w:themeColor="text1"/>
          <w:rtl/>
        </w:rPr>
      </w:pPr>
      <w:r w:rsidRPr="00BC0A1A">
        <w:rPr>
          <w:rFonts w:cs="B Zar" w:hint="cs"/>
          <w:color w:val="000000" w:themeColor="text1"/>
          <w:rtl/>
        </w:rPr>
        <w:t>کشورهای آمریکای لاتین و کارائیب (47/44)</w:t>
      </w:r>
    </w:p>
    <w:p w:rsidR="005C1573" w:rsidRPr="00BC0A1A" w:rsidRDefault="005C1573" w:rsidP="005C1573">
      <w:pPr>
        <w:pStyle w:val="a"/>
        <w:keepNext w:val="0"/>
        <w:numPr>
          <w:ilvl w:val="0"/>
          <w:numId w:val="3"/>
        </w:numPr>
        <w:spacing w:line="240" w:lineRule="auto"/>
        <w:jc w:val="both"/>
        <w:rPr>
          <w:rFonts w:cs="B Zar"/>
          <w:color w:val="000000" w:themeColor="text1"/>
        </w:rPr>
      </w:pPr>
      <w:r w:rsidRPr="00BC0A1A">
        <w:rPr>
          <w:rFonts w:cs="B Zar" w:hint="cs"/>
          <w:color w:val="000000" w:themeColor="text1"/>
          <w:rtl/>
        </w:rPr>
        <w:t xml:space="preserve">کشورهای </w:t>
      </w:r>
      <w:r w:rsidRPr="00BC0A1A">
        <w:rPr>
          <w:rFonts w:asciiTheme="majorBidi" w:hAnsiTheme="majorBidi" w:cs="B Zar"/>
          <w:color w:val="000000" w:themeColor="text1"/>
          <w:sz w:val="24"/>
          <w:szCs w:val="24"/>
        </w:rPr>
        <w:t>OCED</w:t>
      </w:r>
      <w:r w:rsidRPr="00BC0A1A">
        <w:rPr>
          <w:rFonts w:cs="B Zar" w:hint="cs"/>
          <w:color w:val="000000" w:themeColor="text1"/>
          <w:rtl/>
        </w:rPr>
        <w:t xml:space="preserve"> (73/36)</w:t>
      </w:r>
    </w:p>
    <w:p w:rsidR="005C1573" w:rsidRPr="00BC0A1A" w:rsidRDefault="005C1573" w:rsidP="005C1573">
      <w:pPr>
        <w:pStyle w:val="a"/>
        <w:keepNext w:val="0"/>
        <w:numPr>
          <w:ilvl w:val="0"/>
          <w:numId w:val="3"/>
        </w:numPr>
        <w:spacing w:line="240" w:lineRule="auto"/>
        <w:jc w:val="both"/>
        <w:rPr>
          <w:rFonts w:cs="B Zar"/>
          <w:color w:val="000000" w:themeColor="text1"/>
          <w:rtl/>
        </w:rPr>
      </w:pPr>
      <w:r w:rsidRPr="00BC0A1A">
        <w:rPr>
          <w:rFonts w:cs="B Zar" w:hint="cs"/>
          <w:color w:val="000000" w:themeColor="text1"/>
          <w:rtl/>
        </w:rPr>
        <w:t>کشورهای آمریکای شمالی و اروپایی (36/35)</w:t>
      </w:r>
    </w:p>
    <w:p w:rsidR="005C1573" w:rsidRPr="00BC0A1A" w:rsidRDefault="005C1573" w:rsidP="005C1573">
      <w:pPr>
        <w:spacing w:after="0" w:line="240" w:lineRule="auto"/>
        <w:ind w:firstLine="237"/>
        <w:jc w:val="both"/>
        <w:rPr>
          <w:rFonts w:cs="B Zar"/>
          <w:color w:val="000000" w:themeColor="text1"/>
          <w:sz w:val="28"/>
          <w:szCs w:val="28"/>
          <w:rtl/>
        </w:rPr>
      </w:pPr>
      <w:r w:rsidRPr="00BC0A1A">
        <w:rPr>
          <w:rFonts w:cs="B Zar" w:hint="cs"/>
          <w:color w:val="000000" w:themeColor="text1"/>
          <w:sz w:val="28"/>
          <w:szCs w:val="28"/>
          <w:rtl/>
        </w:rPr>
        <w:t xml:space="preserve">با این طبقه بندی و به </w:t>
      </w:r>
      <w:r w:rsidR="00ED2F06" w:rsidRPr="00BC0A1A">
        <w:rPr>
          <w:rFonts w:cs="B Zar" w:hint="cs"/>
          <w:color w:val="000000" w:themeColor="text1"/>
          <w:sz w:val="28"/>
          <w:szCs w:val="28"/>
          <w:rtl/>
        </w:rPr>
        <w:t xml:space="preserve">ترتیب، کشورهای عربی رتبه اول </w:t>
      </w:r>
      <w:r w:rsidRPr="00BC0A1A">
        <w:rPr>
          <w:rFonts w:cs="B Zar" w:hint="cs"/>
          <w:color w:val="000000" w:themeColor="text1"/>
          <w:sz w:val="28"/>
          <w:szCs w:val="28"/>
          <w:rtl/>
        </w:rPr>
        <w:t xml:space="preserve">تنبلی را دارا هستند و ایران با فاصله کمی بعد از کشورهای عربی در رتبه دوم قرار دارد. کشورهای افریقایی نیز با فاصله خیلی نزدیکی بعد از ایران و در رتبه </w:t>
      </w:r>
      <w:r w:rsidRPr="00BC0A1A">
        <w:rPr>
          <w:rFonts w:cs="B Zar" w:hint="cs"/>
          <w:color w:val="000000" w:themeColor="text1"/>
          <w:sz w:val="28"/>
          <w:szCs w:val="28"/>
          <w:rtl/>
        </w:rPr>
        <w:lastRenderedPageBreak/>
        <w:t xml:space="preserve">سوم جهانی قرار دارند. در ادامه همچنانکه مشاهده می گردد کشورهای آمریکای شمالی و اروپایی وکشورهای </w:t>
      </w:r>
      <w:r w:rsidRPr="00BC0A1A">
        <w:rPr>
          <w:rFonts w:asciiTheme="majorBidi" w:hAnsiTheme="majorBidi" w:cs="B Zar"/>
          <w:color w:val="000000" w:themeColor="text1"/>
          <w:sz w:val="24"/>
          <w:szCs w:val="24"/>
        </w:rPr>
        <w:t>OCED</w:t>
      </w:r>
      <w:r w:rsidRPr="00BC0A1A">
        <w:rPr>
          <w:rFonts w:cs="B Zar" w:hint="cs"/>
          <w:color w:val="000000" w:themeColor="text1"/>
          <w:sz w:val="28"/>
          <w:szCs w:val="28"/>
          <w:rtl/>
        </w:rPr>
        <w:t xml:space="preserve"> کمترین میانگین تنبلی را در سطح جهان دارند.</w:t>
      </w:r>
    </w:p>
    <w:p w:rsidR="00ED2F06" w:rsidRPr="00BC0A1A" w:rsidRDefault="00ED2F06" w:rsidP="00EE092C">
      <w:pPr>
        <w:spacing w:after="0" w:line="240" w:lineRule="auto"/>
        <w:ind w:firstLine="237"/>
        <w:jc w:val="both"/>
        <w:rPr>
          <w:rFonts w:cs="B Zar"/>
          <w:color w:val="000000" w:themeColor="text1"/>
          <w:sz w:val="28"/>
          <w:szCs w:val="28"/>
          <w:rtl/>
        </w:rPr>
      </w:pPr>
      <w:r w:rsidRPr="00BC0A1A">
        <w:rPr>
          <w:rFonts w:cs="B Zar" w:hint="cs"/>
          <w:color w:val="000000" w:themeColor="text1"/>
          <w:sz w:val="28"/>
          <w:szCs w:val="28"/>
          <w:rtl/>
        </w:rPr>
        <w:t xml:space="preserve">با این حال در مورد میانگین تنبلی سه گروه از کشورهای عربی، افریقایی و ایران، </w:t>
      </w:r>
      <w:r w:rsidR="009E7026" w:rsidRPr="00BC0A1A">
        <w:rPr>
          <w:rFonts w:cs="B Zar" w:hint="cs"/>
          <w:color w:val="000000" w:themeColor="text1"/>
          <w:sz w:val="28"/>
          <w:szCs w:val="28"/>
          <w:rtl/>
        </w:rPr>
        <w:t xml:space="preserve">این نکته قابل تأمل است که بر مبنای آزمون </w:t>
      </w:r>
      <w:r w:rsidR="009E7026" w:rsidRPr="00BC0A1A">
        <w:rPr>
          <w:rFonts w:asciiTheme="majorBidi" w:hAnsiTheme="majorBidi" w:cs="B Zar"/>
          <w:color w:val="000000" w:themeColor="text1"/>
          <w:sz w:val="24"/>
          <w:szCs w:val="24"/>
        </w:rPr>
        <w:t>T</w:t>
      </w:r>
      <w:r w:rsidR="009E7026" w:rsidRPr="00BC0A1A">
        <w:rPr>
          <w:rFonts w:cs="B Zar" w:hint="cs"/>
          <w:color w:val="000000" w:themeColor="text1"/>
          <w:sz w:val="28"/>
          <w:szCs w:val="28"/>
          <w:rtl/>
        </w:rPr>
        <w:t>، تفاوت میانگین این سه گروه از کشورها معنادار نمی باشد. بدین معنی که کمتر یا بیشتر بودن میانگین تنبلی در کشورهای عربی، افریقایی و ایران معنادار نیست</w:t>
      </w:r>
      <w:r w:rsidR="00EE092C" w:rsidRPr="00BC0A1A">
        <w:rPr>
          <w:rFonts w:cs="B Zar" w:hint="cs"/>
          <w:color w:val="000000" w:themeColor="text1"/>
          <w:sz w:val="28"/>
          <w:szCs w:val="28"/>
          <w:rtl/>
        </w:rPr>
        <w:t xml:space="preserve"> و به عبارت دیگر ایران به لحاظ میانگین تنبلی با کشورهای عربی و افریقایی تفاوت معناداری ندارد. این در حالی است که دیگر گروه های کشورهای مورد بررسی در این تحقیق (کشورهای امریکای لاتین و کارائیب، کشورهای امریکای شمالی و اروپایی و کشورهای عضو سازمان توسعه و همکاری اقتصادی اروپا) از نظر میانگین تنبلی تفاوت معناداری با ایران دارند و به طور معناداری میانگین تنبلی ایران نه تنها از این کشورها بیشتر است، بلکه معنادار نیز هست. </w:t>
      </w:r>
    </w:p>
    <w:p w:rsidR="005C1573" w:rsidRPr="00BC0A1A" w:rsidRDefault="005C1573" w:rsidP="005C1573">
      <w:pPr>
        <w:spacing w:after="0" w:line="240" w:lineRule="auto"/>
        <w:ind w:firstLine="237"/>
        <w:jc w:val="both"/>
        <w:rPr>
          <w:rFonts w:cs="B Zar"/>
          <w:color w:val="000000" w:themeColor="text1"/>
          <w:sz w:val="28"/>
          <w:szCs w:val="28"/>
          <w:rtl/>
        </w:rPr>
      </w:pPr>
      <w:r w:rsidRPr="00BC0A1A">
        <w:rPr>
          <w:rFonts w:cs="B Zar" w:hint="cs"/>
          <w:color w:val="000000" w:themeColor="text1"/>
          <w:sz w:val="28"/>
          <w:szCs w:val="28"/>
          <w:rtl/>
        </w:rPr>
        <w:t>همچنین از مقایسه تطبیقی میانگین ایران با گروه های کشورهای مورد مطالعه در تک تک معرف های تشکیل دهنده شاخص تنبلی نیز این نکته برمی آید که میانگین ایران در اکثر معرف ها مطلوب نبوده است.</w:t>
      </w:r>
    </w:p>
    <w:p w:rsidR="005C1573" w:rsidRPr="00BC0A1A" w:rsidRDefault="005C1573" w:rsidP="000370A3">
      <w:pPr>
        <w:spacing w:after="0" w:line="240" w:lineRule="auto"/>
        <w:ind w:firstLine="237"/>
        <w:jc w:val="both"/>
        <w:rPr>
          <w:rFonts w:cs="B Zar"/>
          <w:color w:val="000000" w:themeColor="text1"/>
          <w:sz w:val="28"/>
          <w:szCs w:val="28"/>
          <w:rtl/>
        </w:rPr>
      </w:pPr>
      <w:r w:rsidRPr="00BC0A1A">
        <w:rPr>
          <w:rFonts w:cs="B Zar" w:hint="cs"/>
          <w:color w:val="000000" w:themeColor="text1"/>
          <w:sz w:val="28"/>
          <w:szCs w:val="28"/>
          <w:rtl/>
        </w:rPr>
        <w:t xml:space="preserve">داده های تطبیقی مورد استفاده در این مطالعه در سطح فردی بوده و بیشتر نظر افراد را درباره کار و موفقیت و تنبلی می سنجد. این داده ها برای آنکه نشان دهند آن اندازه تمایل به تنبلی در ایران، این کشور را در کدام جایگاه در جهان قرار می دهد، بسیار راهگشا است. </w:t>
      </w:r>
    </w:p>
    <w:p w:rsidR="006059EA" w:rsidRPr="00BC0A1A" w:rsidRDefault="006059EA" w:rsidP="00D2278D">
      <w:pPr>
        <w:spacing w:after="0" w:line="240" w:lineRule="auto"/>
        <w:ind w:firstLine="237"/>
        <w:jc w:val="both"/>
        <w:rPr>
          <w:rFonts w:cs="B Zar"/>
          <w:color w:val="000000" w:themeColor="text1"/>
          <w:sz w:val="28"/>
          <w:szCs w:val="28"/>
          <w:rtl/>
        </w:rPr>
      </w:pPr>
      <w:r w:rsidRPr="00BC0A1A">
        <w:rPr>
          <w:rFonts w:cs="B Zar" w:hint="cs"/>
          <w:color w:val="000000" w:themeColor="text1"/>
          <w:sz w:val="28"/>
          <w:szCs w:val="28"/>
          <w:rtl/>
        </w:rPr>
        <w:t xml:space="preserve">اما داده های پیمایش تنبلی در ایران (جوادی یگانه، 1389) نشان می دهد که میانگین میزان تنبلی در تهران در دامنه ای از 0 تا 100 (حداکثر تنبلی) 47.5 است که </w:t>
      </w:r>
      <w:r w:rsidR="00597553" w:rsidRPr="00BC0A1A">
        <w:rPr>
          <w:rFonts w:cs="B Zar" w:hint="cs"/>
          <w:color w:val="000000" w:themeColor="text1"/>
          <w:sz w:val="28"/>
          <w:szCs w:val="28"/>
          <w:rtl/>
        </w:rPr>
        <w:t xml:space="preserve">(فارغ از مقایسه آن با دیگر کشورها) </w:t>
      </w:r>
      <w:r w:rsidRPr="00BC0A1A">
        <w:rPr>
          <w:rFonts w:cs="B Zar" w:hint="cs"/>
          <w:color w:val="000000" w:themeColor="text1"/>
          <w:sz w:val="28"/>
          <w:szCs w:val="28"/>
          <w:rtl/>
        </w:rPr>
        <w:t>میزان بالایی است و در کنار مقایسه میزان تنبلی ایران با سایر کشورهای جهان، این نگرانی تشدید می شود و در مجموع حساسیت ایجاد شده در سال های اخیر در باره میزان تنبلی، حساسیت بجایی است.</w:t>
      </w:r>
      <w:r w:rsidR="00597553" w:rsidRPr="00BC0A1A">
        <w:rPr>
          <w:rFonts w:cs="B Zar" w:hint="cs"/>
          <w:color w:val="000000" w:themeColor="text1"/>
          <w:sz w:val="28"/>
          <w:szCs w:val="28"/>
          <w:rtl/>
        </w:rPr>
        <w:t xml:space="preserve"> البته در باره این میزان دو نکته قابل تامل است. یکی اینکه با توجه به پیش بینی روند تنبلی، و کاهش اقشاری که بیشتر متمایل به تنبلی هستند (مانند افراد با سواد کمتر)، امید به کاهش تمایل به تنبلی در جامعه ایران می رود. (همان) لذا لااقل در سطح تمایلات فردی، تنبلی در ایران، مساله ای رو به رشد نیست. نکته دوم آنکه برخی وقایع </w:t>
      </w:r>
      <w:r w:rsidR="00D2278D" w:rsidRPr="00BC0A1A">
        <w:rPr>
          <w:rFonts w:cs="B Zar" w:hint="cs"/>
          <w:color w:val="000000" w:themeColor="text1"/>
          <w:sz w:val="28"/>
          <w:szCs w:val="28"/>
          <w:rtl/>
        </w:rPr>
        <w:t xml:space="preserve">یکه و موردی </w:t>
      </w:r>
      <w:r w:rsidR="00597553" w:rsidRPr="00BC0A1A">
        <w:rPr>
          <w:rFonts w:cs="B Zar" w:hint="cs"/>
          <w:color w:val="000000" w:themeColor="text1"/>
          <w:sz w:val="28"/>
          <w:szCs w:val="28"/>
          <w:rtl/>
        </w:rPr>
        <w:t xml:space="preserve">نشان می دهد </w:t>
      </w:r>
      <w:r w:rsidR="00D2278D" w:rsidRPr="00BC0A1A">
        <w:rPr>
          <w:rFonts w:cs="B Zar" w:hint="cs"/>
          <w:color w:val="000000" w:themeColor="text1"/>
          <w:sz w:val="28"/>
          <w:szCs w:val="28"/>
          <w:rtl/>
        </w:rPr>
        <w:t>که اگر اراده ای به حل مساله ای یا ایجاد امری در ایران ایجاد شود، می توان تغییر جدی در جامعه مشاهده کرد. شواهد از رشد علمی و صنعتی در جامعه ایران در دو دهه اخیر، نشان از آن دارد که اگر این اراده، جزم شود، آنگاه تغییرات چشمگیر به وقوع خواهد پیوست.</w:t>
      </w:r>
    </w:p>
    <w:p w:rsidR="00D2278D" w:rsidRPr="00BC0A1A" w:rsidRDefault="00000CE9" w:rsidP="00DF51B0">
      <w:pPr>
        <w:spacing w:after="0" w:line="240" w:lineRule="auto"/>
        <w:ind w:firstLine="237"/>
        <w:jc w:val="both"/>
        <w:rPr>
          <w:rFonts w:cs="B Zar"/>
          <w:color w:val="000000" w:themeColor="text1"/>
          <w:sz w:val="28"/>
          <w:szCs w:val="28"/>
          <w:rtl/>
        </w:rPr>
      </w:pPr>
      <w:r w:rsidRPr="00BC0A1A">
        <w:rPr>
          <w:rFonts w:cs="B Zar" w:hint="cs"/>
          <w:color w:val="000000" w:themeColor="text1"/>
          <w:sz w:val="28"/>
          <w:szCs w:val="28"/>
          <w:rtl/>
        </w:rPr>
        <w:t xml:space="preserve">در کنار این تببین، باید توجه کرد که عطف توجه زیاد به یک مساله برای تغییر در آن (همانگونه که در رشد علمی مشهود است) اگر نهادسازی نشود و به رویه تبدیل نشود، چندان قابل اتکا نیست. و شاید خود نشانه از </w:t>
      </w:r>
      <w:r w:rsidRPr="00BC0A1A">
        <w:rPr>
          <w:rFonts w:cs="B Zar" w:hint="cs"/>
          <w:color w:val="000000" w:themeColor="text1"/>
          <w:sz w:val="28"/>
          <w:szCs w:val="28"/>
          <w:rtl/>
        </w:rPr>
        <w:lastRenderedPageBreak/>
        <w:t>واکنش عاطفی به تنبلی باشد، چنانچه برخی از مشاهده</w:t>
      </w:r>
      <w:r w:rsidRPr="00BC0A1A">
        <w:rPr>
          <w:rFonts w:cs="B Zar"/>
          <w:color w:val="000000" w:themeColor="text1"/>
          <w:sz w:val="28"/>
          <w:szCs w:val="28"/>
          <w:rtl/>
        </w:rPr>
        <w:softHyphen/>
      </w:r>
      <w:r w:rsidRPr="00BC0A1A">
        <w:rPr>
          <w:rFonts w:cs="B Zar" w:hint="cs"/>
          <w:color w:val="000000" w:themeColor="text1"/>
          <w:sz w:val="28"/>
          <w:szCs w:val="28"/>
          <w:rtl/>
        </w:rPr>
        <w:t>گران جامعه ایران نیز آن را دیده اند</w:t>
      </w:r>
      <w:r w:rsidR="00DF51B0" w:rsidRPr="00BC0A1A">
        <w:rPr>
          <w:rStyle w:val="FootnoteReference"/>
          <w:rFonts w:cs="B Zar"/>
          <w:color w:val="000000" w:themeColor="text1"/>
          <w:sz w:val="28"/>
          <w:szCs w:val="28"/>
          <w:rtl/>
        </w:rPr>
        <w:footnoteReference w:id="24"/>
      </w:r>
      <w:r w:rsidRPr="00BC0A1A">
        <w:rPr>
          <w:rFonts w:cs="B Zar" w:hint="cs"/>
          <w:color w:val="000000" w:themeColor="text1"/>
          <w:sz w:val="28"/>
          <w:szCs w:val="28"/>
          <w:rtl/>
        </w:rPr>
        <w:t xml:space="preserve">. </w:t>
      </w:r>
      <w:r w:rsidR="00DF51B0" w:rsidRPr="00BC0A1A">
        <w:rPr>
          <w:rFonts w:cs="B Zar" w:hint="cs"/>
          <w:color w:val="000000" w:themeColor="text1"/>
          <w:sz w:val="28"/>
          <w:szCs w:val="28"/>
          <w:rtl/>
        </w:rPr>
        <w:t xml:space="preserve">لذاست که تغییرات باید دائمی و فراگیر باشد، تا به آن امید بست. بارزترین نمونه آن، بزرگترین تلاش جمعی ایرانیان در چند سده اخیر (انقلاب اسلامی) است، که با الهام از رویه امام خمینی، بجای اتکا به تغییرات ناگهانی و اقدامات مسلحانه، بر تغییر تدریجی نگرش و آگاهی های مردم، و حرکت تدریجی در مقابله با حکومت پهلوی، و فراگیری آن در تمام اقشار و مناطق کشور بود. این نمونه موفق، می تواند الگویی برای هر گونه تغییر کلان در جامعه ایران باشد و با اتکای به آن، می توان به آینده جامعه ایران در این راستا، امید داشت. </w:t>
      </w:r>
    </w:p>
    <w:p w:rsidR="006059EA" w:rsidRPr="00BC0A1A" w:rsidRDefault="006059EA" w:rsidP="000370A3">
      <w:pPr>
        <w:spacing w:after="0" w:line="240" w:lineRule="auto"/>
        <w:ind w:firstLine="237"/>
        <w:jc w:val="both"/>
        <w:rPr>
          <w:rFonts w:cs="B Zar"/>
          <w:color w:val="000000" w:themeColor="text1"/>
          <w:sz w:val="28"/>
          <w:szCs w:val="28"/>
          <w:rtl/>
        </w:rPr>
      </w:pPr>
    </w:p>
    <w:p w:rsidR="00DF51B0" w:rsidRPr="00BC0A1A" w:rsidRDefault="00DF51B0" w:rsidP="00DF51B0">
      <w:pPr>
        <w:spacing w:after="0" w:line="240" w:lineRule="auto"/>
        <w:ind w:firstLine="237"/>
        <w:jc w:val="both"/>
        <w:rPr>
          <w:rFonts w:cs="B Zar"/>
          <w:color w:val="000000" w:themeColor="text1"/>
          <w:sz w:val="28"/>
          <w:szCs w:val="28"/>
          <w:rtl/>
        </w:rPr>
      </w:pPr>
      <w:r w:rsidRPr="00BC0A1A">
        <w:rPr>
          <w:rFonts w:cs="B Zar" w:hint="cs"/>
          <w:color w:val="000000" w:themeColor="text1"/>
          <w:sz w:val="28"/>
          <w:szCs w:val="28"/>
          <w:rtl/>
        </w:rPr>
        <w:t xml:space="preserve">اما، جدای از امید در سطح کلان و درازمدت، </w:t>
      </w:r>
      <w:r w:rsidR="005C1573" w:rsidRPr="00BC0A1A">
        <w:rPr>
          <w:rFonts w:cs="B Zar" w:hint="cs"/>
          <w:color w:val="000000" w:themeColor="text1"/>
          <w:sz w:val="28"/>
          <w:szCs w:val="28"/>
          <w:rtl/>
        </w:rPr>
        <w:t xml:space="preserve">خوشبینی بیش از حد به اینکه میزان تمایل به تنبلی در ایران خیلی نیست، یا اقشاری از جامعه تمایل به تنبلی دارند که در سایر مسائل اجتماعی هم می توان آنها را درگیر دید، یا اینکه با افزایش سطح تحصیلات و... امید به کاهش میزان تنبلی می رود، با توجه به جایگاه ایران در جهان در مقیاس تنبلی، تا حدی رنگ می بازد و جای خود را به نگرانی می دهد. </w:t>
      </w:r>
      <w:r w:rsidRPr="00BC0A1A">
        <w:rPr>
          <w:rFonts w:cs="B Zar" w:hint="cs"/>
          <w:color w:val="000000" w:themeColor="text1"/>
          <w:sz w:val="28"/>
          <w:szCs w:val="28"/>
          <w:rtl/>
        </w:rPr>
        <w:t xml:space="preserve">با توجه به میزان گرایش به تنبلی در تهران، </w:t>
      </w:r>
      <w:r w:rsidR="00651BF1" w:rsidRPr="00BC0A1A">
        <w:rPr>
          <w:rFonts w:cs="B Zar" w:hint="cs"/>
          <w:color w:val="000000" w:themeColor="text1"/>
          <w:sz w:val="28"/>
          <w:szCs w:val="28"/>
          <w:rtl/>
        </w:rPr>
        <w:t xml:space="preserve">در کنار مقایسه میزان تنبلی ایران با سایر کشورهای جهان، این نگرانی تشدید می شود و در مجموع حساسیت ایجاد شده در سال های اخیر در باره میزان تنبلی، حساسیت بجایی است. </w:t>
      </w:r>
    </w:p>
    <w:p w:rsidR="005C1573" w:rsidRPr="00BC0A1A" w:rsidRDefault="00651BF1" w:rsidP="00DF51B0">
      <w:pPr>
        <w:spacing w:after="0" w:line="240" w:lineRule="auto"/>
        <w:ind w:firstLine="237"/>
        <w:jc w:val="both"/>
        <w:rPr>
          <w:rFonts w:cs="B Zar"/>
          <w:color w:val="000000" w:themeColor="text1"/>
          <w:sz w:val="28"/>
          <w:szCs w:val="28"/>
          <w:rtl/>
        </w:rPr>
      </w:pPr>
      <w:r w:rsidRPr="00BC0A1A">
        <w:rPr>
          <w:rFonts w:cs="B Zar" w:hint="cs"/>
          <w:color w:val="000000" w:themeColor="text1"/>
          <w:sz w:val="28"/>
          <w:szCs w:val="28"/>
          <w:rtl/>
        </w:rPr>
        <w:t xml:space="preserve">البته </w:t>
      </w:r>
      <w:r w:rsidR="00487B7B" w:rsidRPr="00BC0A1A">
        <w:rPr>
          <w:rFonts w:cs="B Zar" w:hint="cs"/>
          <w:color w:val="000000" w:themeColor="text1"/>
          <w:sz w:val="28"/>
          <w:szCs w:val="28"/>
          <w:rtl/>
        </w:rPr>
        <w:t xml:space="preserve">پژوهش یاد شده نشان می دهد که علت های تنبلی بیش از آنکه در سطح فردی باشد، مساله سیستمی است و ضعف نظارت های سیستمی و عملکردهای متعارض سیستم ها، بیش از تمایلات فردی در ایجاد تنبلی موثر است. </w:t>
      </w:r>
      <w:r w:rsidR="001C071A" w:rsidRPr="00BC0A1A">
        <w:rPr>
          <w:rFonts w:cs="B Zar" w:hint="cs"/>
          <w:color w:val="000000" w:themeColor="text1"/>
          <w:sz w:val="28"/>
          <w:szCs w:val="28"/>
          <w:rtl/>
        </w:rPr>
        <w:t>لذا برای بهبود مساله تنبلی، باید تمرکز عمده را بر راهکارهای اجتماعی کاهش تنبلی گذاشت.</w:t>
      </w:r>
      <w:r w:rsidR="00DF51B0" w:rsidRPr="00BC0A1A">
        <w:rPr>
          <w:rFonts w:cs="B Zar" w:hint="cs"/>
          <w:color w:val="000000" w:themeColor="text1"/>
          <w:sz w:val="28"/>
          <w:szCs w:val="28"/>
          <w:rtl/>
        </w:rPr>
        <w:t xml:space="preserve"> در ادامه تلاش می شود که برخی راهکارهای کاهش تنبلی در دو سطح فردی و جمعی بطور مختصر بیان شود.</w:t>
      </w:r>
    </w:p>
    <w:p w:rsidR="00495123" w:rsidRPr="00BC0A1A" w:rsidRDefault="00495123" w:rsidP="00487B7B">
      <w:pPr>
        <w:spacing w:after="0" w:line="240" w:lineRule="auto"/>
        <w:ind w:firstLine="237"/>
        <w:jc w:val="both"/>
        <w:rPr>
          <w:rFonts w:cs="B Zar"/>
          <w:b/>
          <w:bCs/>
          <w:color w:val="000000" w:themeColor="text1"/>
          <w:sz w:val="28"/>
          <w:szCs w:val="28"/>
          <w:rtl/>
        </w:rPr>
      </w:pPr>
      <w:r w:rsidRPr="00BC0A1A">
        <w:rPr>
          <w:rFonts w:cs="B Zar" w:hint="cs"/>
          <w:b/>
          <w:bCs/>
          <w:color w:val="000000" w:themeColor="text1"/>
          <w:sz w:val="28"/>
          <w:szCs w:val="28"/>
          <w:rtl/>
        </w:rPr>
        <w:t>راهکارهای کاهش تنبلی</w:t>
      </w:r>
    </w:p>
    <w:p w:rsidR="00C06D46" w:rsidRPr="00BC0A1A" w:rsidRDefault="00C06D46" w:rsidP="00C06D46">
      <w:pPr>
        <w:spacing w:after="0" w:line="240" w:lineRule="auto"/>
        <w:ind w:firstLine="284"/>
        <w:jc w:val="lowKashida"/>
        <w:rPr>
          <w:rFonts w:cs="B Zar"/>
          <w:color w:val="000000" w:themeColor="text1"/>
          <w:sz w:val="28"/>
          <w:szCs w:val="28"/>
          <w:rtl/>
        </w:rPr>
      </w:pPr>
      <w:r w:rsidRPr="00BC0A1A">
        <w:rPr>
          <w:rFonts w:cs="B Zar" w:hint="cs"/>
          <w:color w:val="000000" w:themeColor="text1"/>
          <w:sz w:val="28"/>
          <w:szCs w:val="28"/>
          <w:rtl/>
        </w:rPr>
        <w:t xml:space="preserve">در باره تنبلی و راه های کاهش آن بسیار می توان گفت و راه حل ارائه کرد. برخی از این راه کارها، بر دین و اخلاق اتکا دارد، برخی بر یافته های روانشناختی و برخی دیگر نیز از علوم اجتماعی بهره می گیرند. نظریه های گوناگون اخلاقی، داده های دینی و نیز نگرش روانشناختی به مساله در یک موضوع مشترکند و آن تاکید بر بعد فردی است. در این رویکردها، تلاش می شود تا اهمیت تصمیم و تلاش فردی بازگو شده و وجهه همت آنها این است تا به فرد، مخاطرات فقدان کار و تلاش، اهمال کاری و تنبلی را نشان دهند و مزایای کار و </w:t>
      </w:r>
      <w:r w:rsidRPr="00BC0A1A">
        <w:rPr>
          <w:rFonts w:cs="B Zar" w:hint="cs"/>
          <w:color w:val="000000" w:themeColor="text1"/>
          <w:sz w:val="28"/>
          <w:szCs w:val="28"/>
          <w:rtl/>
        </w:rPr>
        <w:lastRenderedPageBreak/>
        <w:t xml:space="preserve">کوشش را نیز بیان کنند. البته در باب دین، بیشتر تاکید بر نوع استفاده ای است که تاکنون از منابع دینی شده است و گرنه با استفاده از مفاهیم دینی و مفهوم غنی ای چون حق الناس، می توان عناصر اجتماعی و ساختاری تنبلی را نیز بنا نهاد. </w:t>
      </w:r>
    </w:p>
    <w:p w:rsidR="00C06D46" w:rsidRPr="00BC0A1A" w:rsidRDefault="00C06D46" w:rsidP="00C06D46">
      <w:pPr>
        <w:pStyle w:val="Heading2"/>
        <w:jc w:val="lowKashida"/>
        <w:rPr>
          <w:rFonts w:cs="B Zar"/>
          <w:color w:val="000000" w:themeColor="text1"/>
          <w:sz w:val="28"/>
          <w:rtl/>
        </w:rPr>
      </w:pPr>
      <w:bookmarkStart w:id="4" w:name="_Toc118208425"/>
      <w:bookmarkStart w:id="5" w:name="_Toc118208589"/>
      <w:bookmarkStart w:id="6" w:name="_Toc118598539"/>
      <w:bookmarkStart w:id="7" w:name="_Toc245092774"/>
      <w:bookmarkStart w:id="8" w:name="_Toc255774082"/>
      <w:bookmarkStart w:id="9" w:name="_Toc255801571"/>
      <w:bookmarkStart w:id="10" w:name="_Toc255904500"/>
      <w:r w:rsidRPr="00BC0A1A">
        <w:rPr>
          <w:rFonts w:cs="B Zar" w:hint="cs"/>
          <w:b/>
          <w:bCs/>
          <w:color w:val="000000" w:themeColor="text1"/>
          <w:sz w:val="28"/>
          <w:rtl/>
        </w:rPr>
        <w:t>راه حل های تنبلی فردی</w:t>
      </w:r>
      <w:bookmarkEnd w:id="4"/>
      <w:bookmarkEnd w:id="5"/>
      <w:bookmarkEnd w:id="6"/>
      <w:bookmarkEnd w:id="7"/>
      <w:bookmarkEnd w:id="8"/>
      <w:bookmarkEnd w:id="9"/>
      <w:bookmarkEnd w:id="10"/>
      <w:r w:rsidRPr="00BC0A1A">
        <w:rPr>
          <w:rFonts w:cs="B Zar" w:hint="cs"/>
          <w:b/>
          <w:bCs/>
          <w:color w:val="000000" w:themeColor="text1"/>
          <w:sz w:val="28"/>
          <w:rtl/>
        </w:rPr>
        <w:t xml:space="preserve">: </w:t>
      </w:r>
      <w:r w:rsidRPr="00BC0A1A">
        <w:rPr>
          <w:rFonts w:cs="B Zar" w:hint="cs"/>
          <w:color w:val="000000" w:themeColor="text1"/>
          <w:sz w:val="28"/>
          <w:rtl/>
        </w:rPr>
        <w:t xml:space="preserve">تاکید اساسی ادبیات دینی بر تلاش و کار، موضوع روشنی است. و تاکید مضاعف بر کار این دنیایی، و اینکه اگر کسی برای معاش دنیایی خود تنبلی به خرج دهد، قطعا برای کسب اجر اخروی تنبلی بیشتری دارد نیز نمونه دیگری است. پیوند زدن تلاش و کاری (حتی دنیوی) با خواست و رضایت الهی، راهی است مطمئن برای پرهیز از تنبلی در یک جامعه دینی. و اگر علیرغم اینهمه تاکید آشکار دینی، هنوز هم در جامعه با تنبلی روبرو هستیم، مساله ای است که سایر ابعاد اخلاقی مانند دروغ، غیبت، نگاه به نامحرم، بی اعتنایی به حرمت و حلیت مال، و </w:t>
      </w:r>
      <w:r w:rsidRPr="00BC0A1A">
        <w:rPr>
          <w:rFonts w:ascii="Times New Roman" w:hAnsi="Times New Roman" w:cs="Times New Roman" w:hint="cs"/>
          <w:color w:val="000000" w:themeColor="text1"/>
          <w:sz w:val="28"/>
          <w:rtl/>
        </w:rPr>
        <w:t>…</w:t>
      </w:r>
      <w:r w:rsidRPr="00BC0A1A">
        <w:rPr>
          <w:rFonts w:cs="B Zar" w:hint="cs"/>
          <w:color w:val="000000" w:themeColor="text1"/>
          <w:sz w:val="28"/>
          <w:rtl/>
        </w:rPr>
        <w:t xml:space="preserve"> نیز با آن مواجه هستند و باید در جای دیگر به صورت جامع مورد بررسی قرار گیرد.</w:t>
      </w:r>
    </w:p>
    <w:p w:rsidR="00C06D46" w:rsidRPr="00BC0A1A" w:rsidRDefault="00C06D46" w:rsidP="00C06D46">
      <w:pPr>
        <w:spacing w:after="0" w:line="240" w:lineRule="auto"/>
        <w:ind w:firstLine="284"/>
        <w:jc w:val="lowKashida"/>
        <w:rPr>
          <w:rFonts w:cs="B Zar"/>
          <w:color w:val="000000" w:themeColor="text1"/>
          <w:sz w:val="28"/>
          <w:szCs w:val="28"/>
        </w:rPr>
      </w:pPr>
      <w:r w:rsidRPr="00BC0A1A">
        <w:rPr>
          <w:rFonts w:cs="B Zar" w:hint="cs"/>
          <w:color w:val="000000" w:themeColor="text1"/>
          <w:sz w:val="28"/>
          <w:szCs w:val="28"/>
          <w:rtl/>
        </w:rPr>
        <w:t>آموزه های دین (و اخلاق) برای رفع تنبلی و بطالت راهگشا است، اما روانشناسی نیز برای رفع تنبلی، راه های ملموسی بیان کرده است. درمان اهمال كاري از نظر آقاتهراني (1383) (با ترکیب روانشناسی و منابع دینی) شرح زير بيان شده است: تلاش براي ايجاد انگيزه و پرهيز از تنبلي و بي حالي؛ با یک یا چند شکست خود را حقیر ندانستن و همت بخرج دادن؛ عزم را جزم کردن برای شکستن سستی و بی حالی؛ درک خطر بی حالی و تنبلی؛ توجه به نتایج وحشتناک اهمال کاری؛ پرهیز از غفلت؛ توجه به اینکه تنبلی عامل برانگیزاننده خشم خداوند است؛ پرهيز ازتوجيه؛ تلقین درمانی؛ تنبيه و شرطي شدن اجتماعي؛ تغيير محيط؛ ايجاد عشق و علاقه؛ يافتن دوست منضبط؛ بازي با احتمالات؛ خودتنظيمي و يادآورنده ها؛ استفاده از شيوه هم پيماني؛ عدم انتظار پيشرفت سريع؛ روش هيجاني غلبه بر اهمال كاري؛ وادار كردن فرد به انجام كار با استفاده از زور؛ تمرين مبارزه با شرم و كمرويي؛ خودآشكاري حقيقي؛ نقش بازي كردن؛ ابزار احساسات؛ صحنه پردازي هاي ذهني؛ دسترسي به استعدادهاي انساني؛ خودباوري لحظه اي</w:t>
      </w:r>
      <w:r w:rsidRPr="00BC0A1A">
        <w:rPr>
          <w:rFonts w:cs="B Zar"/>
          <w:color w:val="000000" w:themeColor="text1"/>
          <w:sz w:val="28"/>
          <w:szCs w:val="28"/>
        </w:rPr>
        <w:t>.</w:t>
      </w:r>
    </w:p>
    <w:p w:rsidR="00C06D46" w:rsidRPr="00BC0A1A" w:rsidRDefault="00C06D46" w:rsidP="00C06D46">
      <w:pPr>
        <w:spacing w:after="0" w:line="240" w:lineRule="auto"/>
        <w:ind w:firstLine="284"/>
        <w:jc w:val="lowKashida"/>
        <w:rPr>
          <w:rFonts w:cs="B Zar"/>
          <w:color w:val="000000" w:themeColor="text1"/>
          <w:sz w:val="28"/>
          <w:szCs w:val="28"/>
        </w:rPr>
      </w:pPr>
      <w:r w:rsidRPr="00BC0A1A">
        <w:rPr>
          <w:rFonts w:cs="B Zar" w:hint="cs"/>
          <w:color w:val="000000" w:themeColor="text1"/>
          <w:sz w:val="28"/>
          <w:szCs w:val="28"/>
          <w:rtl/>
        </w:rPr>
        <w:t xml:space="preserve">بلس نیز در کتاب </w:t>
      </w:r>
      <w:r w:rsidRPr="00BC0A1A">
        <w:rPr>
          <w:rFonts w:cs="B Zar" w:hint="cs"/>
          <w:i/>
          <w:iCs/>
          <w:color w:val="000000" w:themeColor="text1"/>
          <w:sz w:val="28"/>
          <w:szCs w:val="28"/>
          <w:rtl/>
        </w:rPr>
        <w:t>روان شناسی تنبلی</w:t>
      </w:r>
      <w:r w:rsidRPr="00BC0A1A">
        <w:rPr>
          <w:rFonts w:cs="B Zar" w:hint="cs"/>
          <w:color w:val="000000" w:themeColor="text1"/>
          <w:sz w:val="28"/>
          <w:szCs w:val="28"/>
          <w:rtl/>
        </w:rPr>
        <w:t xml:space="preserve"> (1386) دوازده قدم زیر را برای کاهش تنبلی ذکر می کند: نگرش تازه؛ برنامه ریزی؛  غلبه بر ترس از شکست؛ توان خود را بالا ببرید؛ سختگیری به خرج دهید؛ محیط مناسب کار و فعالیت؛ از اصل تقویت استفاده کنید؛ تاخیرهای عمدی؛ استفاده مناسب از زمان؛ استفاده از یادداشت؛ درمان چهل بهانه مهم.</w:t>
      </w:r>
    </w:p>
    <w:p w:rsidR="00C06D46" w:rsidRPr="00BC0A1A" w:rsidRDefault="00C06D46" w:rsidP="00C06D46">
      <w:pPr>
        <w:spacing w:after="0" w:line="240" w:lineRule="auto"/>
        <w:ind w:firstLine="284"/>
        <w:jc w:val="lowKashida"/>
        <w:rPr>
          <w:rFonts w:cs="B Zar"/>
          <w:color w:val="000000" w:themeColor="text1"/>
          <w:sz w:val="28"/>
          <w:szCs w:val="28"/>
          <w:rtl/>
        </w:rPr>
      </w:pPr>
      <w:r w:rsidRPr="00BC0A1A">
        <w:rPr>
          <w:rFonts w:cs="B Zar" w:hint="cs"/>
          <w:color w:val="000000" w:themeColor="text1"/>
          <w:sz w:val="28"/>
          <w:szCs w:val="28"/>
          <w:rtl/>
        </w:rPr>
        <w:t>جدای از کتاب های کلاسیک در باره تنبلی، کتابهای خودیار</w:t>
      </w:r>
      <w:r w:rsidRPr="00BC0A1A">
        <w:rPr>
          <w:rStyle w:val="FootnoteReference"/>
          <w:rFonts w:cs="B Zar"/>
          <w:color w:val="000000" w:themeColor="text1"/>
          <w:sz w:val="28"/>
          <w:szCs w:val="28"/>
          <w:rtl/>
        </w:rPr>
        <w:footnoteReference w:id="25"/>
      </w:r>
      <w:r w:rsidRPr="00BC0A1A">
        <w:rPr>
          <w:rFonts w:cs="B Zar" w:hint="cs"/>
          <w:color w:val="000000" w:themeColor="text1"/>
          <w:sz w:val="28"/>
          <w:szCs w:val="28"/>
          <w:rtl/>
        </w:rPr>
        <w:t xml:space="preserve"> فراوانی نیز به موضوع تنبلی پرداخته اند. تعداد زیاد این کتاب ها و اقبال به آن، هم نشان از یک مساله بین المللی دارد و هم از وجود مساله در ایران حکایت می کند و هم آمادگی برای تغییر را در مردم نشان می دهد. برایان تریسی در کتاب خودیار  </w:t>
      </w:r>
      <w:r w:rsidRPr="00BC0A1A">
        <w:rPr>
          <w:rStyle w:val="StyleComplexBZarNotBold"/>
          <w:rFonts w:eastAsia="SimSun" w:hint="cs"/>
          <w:color w:val="000000" w:themeColor="text1"/>
          <w:sz w:val="28"/>
          <w:szCs w:val="28"/>
          <w:rtl/>
        </w:rPr>
        <w:t xml:space="preserve">قورباغه </w:t>
      </w:r>
      <w:r w:rsidRPr="00BC0A1A">
        <w:rPr>
          <w:rStyle w:val="StyleComplexBZarNotBold"/>
          <w:rFonts w:eastAsia="SimSun" w:hint="cs"/>
          <w:color w:val="000000" w:themeColor="text1"/>
          <w:sz w:val="28"/>
          <w:szCs w:val="28"/>
          <w:rtl/>
        </w:rPr>
        <w:lastRenderedPageBreak/>
        <w:t>را قورت بده</w:t>
      </w:r>
      <w:r w:rsidRPr="00BC0A1A">
        <w:rPr>
          <w:rFonts w:cs="B Zar" w:hint="cs"/>
          <w:color w:val="000000" w:themeColor="text1"/>
          <w:sz w:val="28"/>
          <w:szCs w:val="28"/>
          <w:rtl/>
        </w:rPr>
        <w:t xml:space="preserve"> (1388) (که از معروف ترین کتاب های عملی در باره مقابله با تنبلی است و تاکنون در ایران بارها و توسط ناشران متعدد منتشر شده) راه های عملی تری را ارائه می کند. راه حل اصلی وی در جمله کلیدی «قورباغه را قورت بده» است، که از این جمله مارک تواین گرفته شده که «اگر اولین کاری که باید هر روز انجام دهی، این باشد که قورباغه را قورت بدهی، در بقیه روز خیالت راحت است که سخت ترین و بدترین کاری را که ممکن است در تمام روز برایت پیش بیاید، انجام داده ای». کاری سخت تر و ناخوشایندتر از قورت دادن یک قورباغه نیست و تریسی قانون طلایی خود را ارائه می کند: «اگر قرار است دو تا قورباغه بخوری، اول آن یکی را که زشت تر است بخور.» (تریسی، 1388: 25)</w:t>
      </w:r>
    </w:p>
    <w:p w:rsidR="00C06D46" w:rsidRPr="00BC0A1A" w:rsidRDefault="00C06D46" w:rsidP="00C06D46">
      <w:pPr>
        <w:spacing w:after="0" w:line="240" w:lineRule="auto"/>
        <w:ind w:firstLine="284"/>
        <w:jc w:val="lowKashida"/>
        <w:rPr>
          <w:rFonts w:cs="B Zar"/>
          <w:color w:val="000000" w:themeColor="text1"/>
          <w:sz w:val="28"/>
          <w:szCs w:val="28"/>
          <w:rtl/>
        </w:rPr>
      </w:pPr>
      <w:r w:rsidRPr="00BC0A1A">
        <w:rPr>
          <w:rFonts w:cs="B Zar" w:hint="cs"/>
          <w:color w:val="000000" w:themeColor="text1"/>
          <w:sz w:val="28"/>
          <w:szCs w:val="28"/>
          <w:rtl/>
        </w:rPr>
        <w:t>راه حل تریسی به صورت مختصر چنین است: فورا اقدام کنید؛ عادت های موفقیت را در خودتان ایجاد کنید؛ در خودتان اعتیاد مثبت ایجاد کنید؛ هیچ راه میان بری نیست، باید تمرین کنید؛ خودتان را همان کسی مجسم کنید که دوست دارید باشید؛ هدف تان را روشن کنید و بنویسید؛ برای هر روز از قبل برنامه ریزی کنید؛ قانون 20-80 را در همه امور بکار گیرید؛ پیامد کارها را در نظر داشته باشید؛ روش تنبلی سازنده (تنبلی در انجام کارهای بیهوده) را تمرین کنید؛ روش الف ب پ ت ث را مدام بکار گیرید و کارها را اولویت بندی کنید؛ روی حوزه های کلیدی تمرکز کنید؛ روی سه مورد مهم تمرکز کنید؛ پیش از شروع، مقدمات کار را کاملا فراهم کنید؛ هر بار فقط تا جایی که می توانید به جلو بروید؛ مهارت های کلیدی اتان را بالا ببرید؛ استعدادهای منحصر به فردتان را تقویت کنید؛ محدودیت های اصلی اتان را مشخص کنید؛ خودتان را تحت فشار بگذارید؛ قدرت های فردی خود را به حد اکثر برسانید؛ خودتان را به فعالیت ترغیب کنید؛ خودتان را از گرداب های عصر تکنولوژی نجات دهید؛ کار را به قسمت های کوچک تر تقسیم کنید؛ وقت تان را به قطعات بزرگ تقسیم کنید؛ در خودتان احساس اضطرار ایجاد کنید (زمانی مناسب تر از همین الان وجود ندارد)؛ هر بار یک کار انجام دهید.</w:t>
      </w:r>
      <w:bookmarkStart w:id="11" w:name="_Toc118208427"/>
      <w:bookmarkStart w:id="12" w:name="_Toc118208590"/>
      <w:bookmarkStart w:id="13" w:name="_Toc118598541"/>
      <w:bookmarkStart w:id="14" w:name="_Toc245092776"/>
      <w:bookmarkStart w:id="15" w:name="_Toc255774084"/>
      <w:bookmarkStart w:id="16" w:name="_Toc255801573"/>
      <w:bookmarkStart w:id="17" w:name="_Toc255904502"/>
    </w:p>
    <w:p w:rsidR="00C06D46" w:rsidRPr="00BC0A1A" w:rsidRDefault="00C06D46" w:rsidP="00C06D46">
      <w:pPr>
        <w:spacing w:after="0" w:line="240" w:lineRule="auto"/>
        <w:ind w:firstLine="284"/>
        <w:jc w:val="lowKashida"/>
        <w:rPr>
          <w:rFonts w:cs="B Zar"/>
          <w:color w:val="000000" w:themeColor="text1"/>
          <w:sz w:val="28"/>
          <w:szCs w:val="28"/>
          <w:rtl/>
        </w:rPr>
      </w:pPr>
      <w:r w:rsidRPr="00BC0A1A">
        <w:rPr>
          <w:rFonts w:cs="B Zar" w:hint="cs"/>
          <w:b/>
          <w:bCs/>
          <w:color w:val="000000" w:themeColor="text1"/>
          <w:sz w:val="28"/>
          <w:szCs w:val="28"/>
          <w:rtl/>
        </w:rPr>
        <w:t>راه حل های اجتماعی تنبلی</w:t>
      </w:r>
      <w:bookmarkEnd w:id="11"/>
      <w:bookmarkEnd w:id="12"/>
      <w:bookmarkEnd w:id="13"/>
      <w:bookmarkEnd w:id="14"/>
      <w:bookmarkEnd w:id="15"/>
      <w:bookmarkEnd w:id="16"/>
      <w:bookmarkEnd w:id="17"/>
      <w:r w:rsidRPr="00BC0A1A">
        <w:rPr>
          <w:rFonts w:cs="B Zar" w:hint="cs"/>
          <w:b/>
          <w:bCs/>
          <w:color w:val="000000" w:themeColor="text1"/>
          <w:sz w:val="28"/>
          <w:szCs w:val="28"/>
          <w:rtl/>
        </w:rPr>
        <w:t>:</w:t>
      </w:r>
      <w:r w:rsidRPr="00BC0A1A">
        <w:rPr>
          <w:rFonts w:cs="B Zar" w:hint="cs"/>
          <w:color w:val="000000" w:themeColor="text1"/>
          <w:sz w:val="28"/>
          <w:szCs w:val="28"/>
          <w:rtl/>
        </w:rPr>
        <w:t xml:space="preserve"> برای تنبلی سه نوع تنبلی بیان شده است. (جوادی یگانه، 1389) دو نوع آن تنبلی فردی و تنبلی اجتماعی ای است که برآیند تنبلی فردی است. نوع دیگری از تنبلی نیز تعریف شد که از آن به تنبلی اجتماعی یاد شد، و آن هنگامی است که افراد تنبل نیستند یا گرایش ها و نگرش های معطوف به تنبلی ندارند، بلکه مسائلی در سطح اجتماعی و ساختارهای آن است که باعث ایجاد تنبلی می شود. برای این نوع از تنبلی منتجه از اعمال کنشگران اجتماعی، که نیت ایجاد تنبلی هم ندارند، راه حل های دیگری باید داد که لزوما ارتباطی به افراد ندارد و در عوض ساختارهای اجتماعی را هدف می گیرد. </w:t>
      </w:r>
    </w:p>
    <w:p w:rsidR="00C06D46" w:rsidRPr="00BC0A1A" w:rsidRDefault="00C06D46" w:rsidP="00C06D46">
      <w:pPr>
        <w:pStyle w:val="Heading2"/>
        <w:jc w:val="lowKashida"/>
        <w:rPr>
          <w:rFonts w:cs="B Zar"/>
          <w:color w:val="000000" w:themeColor="text1"/>
          <w:sz w:val="28"/>
          <w:rtl/>
        </w:rPr>
      </w:pPr>
      <w:r w:rsidRPr="00BC0A1A">
        <w:rPr>
          <w:rFonts w:cs="B Zar" w:hint="cs"/>
          <w:color w:val="000000" w:themeColor="text1"/>
          <w:sz w:val="28"/>
          <w:rtl/>
        </w:rPr>
        <w:lastRenderedPageBreak/>
        <w:t xml:space="preserve">البته چنانچه در باب روند در ايران ذكر شد‏، با توجه به روندها در جامعه ايران،‏ مساله تنبلي در بعد فردي، به اندازه بعد اجتماعي آن جاي نگراني ندارد. آنچه بيش از اندازه اهميت دارد و كمتر از بقيه مورد توجه قرار گرفته است، مساله تنبلی اجتماعی و ميزان و نحوه تلاش سیستم برای حل آن است. </w:t>
      </w:r>
    </w:p>
    <w:p w:rsidR="00C06D46" w:rsidRPr="00BC0A1A" w:rsidRDefault="00C06D46" w:rsidP="00C06D46">
      <w:pPr>
        <w:spacing w:after="0" w:line="240" w:lineRule="auto"/>
        <w:ind w:firstLine="284"/>
        <w:jc w:val="lowKashida"/>
        <w:rPr>
          <w:rFonts w:cs="B Zar"/>
          <w:color w:val="000000" w:themeColor="text1"/>
          <w:sz w:val="28"/>
          <w:szCs w:val="28"/>
          <w:rtl/>
        </w:rPr>
      </w:pPr>
      <w:r w:rsidRPr="00BC0A1A">
        <w:rPr>
          <w:rFonts w:cs="B Zar" w:hint="cs"/>
          <w:color w:val="000000" w:themeColor="text1"/>
          <w:sz w:val="28"/>
          <w:szCs w:val="28"/>
          <w:rtl/>
        </w:rPr>
        <w:t>این بحث از آن رو اهمیت دارد که تعریف اجتماعی تنبلی بر این پایه استوار است که موقعیت هایی وجود دارد که در آن افراد تنبل نیستند، اما سیستم بگونه ای است که محصول زحمات افراد (یا خرده نظام های اجتماعی) به هدر می رود و لذا جامعه به نتیجه دلخواه خود نمی رسد. بر این اساس، مقدمه هر نوع برنامه ریزی برای هر مساله اجتماعی، تنظیم هماهنگی سیستم است. با توجه به شواهدی که در ادامه ذکر خواهد شد، مساله اساسی سیستم که منجر به تنبلی شده، این بعد است (که البته خود نیازمند تحقیق دیگری می باشد).</w:t>
      </w:r>
    </w:p>
    <w:p w:rsidR="00C06D46" w:rsidRPr="00BC0A1A" w:rsidRDefault="00C06D46" w:rsidP="00C06D46">
      <w:pPr>
        <w:spacing w:after="0" w:line="240" w:lineRule="auto"/>
        <w:ind w:firstLine="284"/>
        <w:jc w:val="lowKashida"/>
        <w:rPr>
          <w:rFonts w:cs="B Zar"/>
          <w:color w:val="000000" w:themeColor="text1"/>
          <w:sz w:val="28"/>
          <w:szCs w:val="28"/>
          <w:rtl/>
        </w:rPr>
      </w:pPr>
    </w:p>
    <w:p w:rsidR="00C06D46" w:rsidRPr="00BC0A1A" w:rsidRDefault="00C06D46" w:rsidP="00C06D46">
      <w:pPr>
        <w:spacing w:after="0" w:line="240" w:lineRule="auto"/>
        <w:ind w:firstLine="284"/>
        <w:jc w:val="lowKashida"/>
        <w:rPr>
          <w:rFonts w:cs="B Zar"/>
          <w:color w:val="000000" w:themeColor="text1"/>
          <w:sz w:val="28"/>
          <w:szCs w:val="28"/>
          <w:rtl/>
        </w:rPr>
      </w:pPr>
      <w:r w:rsidRPr="00BC0A1A">
        <w:rPr>
          <w:rFonts w:cs="B Zar" w:hint="cs"/>
          <w:color w:val="000000" w:themeColor="text1"/>
          <w:sz w:val="28"/>
          <w:szCs w:val="28"/>
          <w:rtl/>
        </w:rPr>
        <w:t xml:space="preserve">برخی از نظریات در باب دولت، یکی از وظایف دولت را تربیت شهروندان می داند. اما در هر حال و با هر مبنایی، بخش دیگری از وظایف سیستم، پیدا کردن آن دسته از ناهماهنگی ها و نقایص است که باعث ایجاد تنبلی و رخوت و رکود می شود. </w:t>
      </w:r>
    </w:p>
    <w:p w:rsidR="00C06D46" w:rsidRPr="00BC0A1A" w:rsidRDefault="00C06D46" w:rsidP="00C06D46">
      <w:pPr>
        <w:spacing w:after="0" w:line="240" w:lineRule="auto"/>
        <w:ind w:firstLine="284"/>
        <w:jc w:val="lowKashida"/>
        <w:rPr>
          <w:rFonts w:ascii="Calibri" w:hAnsi="Calibri" w:cs="B Zar"/>
          <w:color w:val="000000" w:themeColor="text1"/>
          <w:sz w:val="28"/>
          <w:szCs w:val="28"/>
          <w:rtl/>
        </w:rPr>
      </w:pPr>
      <w:r w:rsidRPr="00BC0A1A">
        <w:rPr>
          <w:rFonts w:cs="B Zar" w:hint="cs"/>
          <w:color w:val="000000" w:themeColor="text1"/>
          <w:sz w:val="28"/>
          <w:szCs w:val="28"/>
          <w:rtl/>
        </w:rPr>
        <w:t>آنچه دورکیم در باره علل نابسامانی (بی سامانی)</w:t>
      </w:r>
      <w:r w:rsidRPr="00BC0A1A">
        <w:rPr>
          <w:rStyle w:val="FootnoteReference"/>
          <w:rFonts w:cs="B Zar"/>
          <w:color w:val="000000" w:themeColor="text1"/>
          <w:sz w:val="28"/>
          <w:szCs w:val="28"/>
          <w:rtl/>
        </w:rPr>
        <w:footnoteReference w:id="26"/>
      </w:r>
      <w:r w:rsidRPr="00BC0A1A">
        <w:rPr>
          <w:rFonts w:cs="B Zar" w:hint="cs"/>
          <w:color w:val="000000" w:themeColor="text1"/>
          <w:sz w:val="28"/>
          <w:szCs w:val="28"/>
          <w:rtl/>
        </w:rPr>
        <w:t xml:space="preserve"> اجتماعی</w:t>
      </w:r>
      <w:r w:rsidRPr="00BC0A1A">
        <w:rPr>
          <w:rFonts w:ascii="Calibri" w:hAnsi="Calibri" w:cs="B Zar" w:hint="cs"/>
          <w:color w:val="000000" w:themeColor="text1"/>
          <w:sz w:val="28"/>
          <w:szCs w:val="28"/>
          <w:rtl/>
        </w:rPr>
        <w:t xml:space="preserve"> به صورت مفصل در دو کتاب </w:t>
      </w:r>
      <w:r w:rsidRPr="00BC0A1A">
        <w:rPr>
          <w:rFonts w:ascii="Calibri" w:hAnsi="Calibri" w:cs="B Zar" w:hint="cs"/>
          <w:b/>
          <w:bCs/>
          <w:color w:val="000000" w:themeColor="text1"/>
          <w:sz w:val="28"/>
          <w:szCs w:val="28"/>
          <w:rtl/>
        </w:rPr>
        <w:t>تقسیم کار اجتماعی</w:t>
      </w:r>
      <w:r w:rsidRPr="00BC0A1A">
        <w:rPr>
          <w:rFonts w:ascii="Calibri" w:hAnsi="Calibri" w:cs="B Zar" w:hint="cs"/>
          <w:color w:val="000000" w:themeColor="text1"/>
          <w:sz w:val="28"/>
          <w:szCs w:val="28"/>
          <w:rtl/>
        </w:rPr>
        <w:t xml:space="preserve"> (1381) و </w:t>
      </w:r>
      <w:r w:rsidRPr="00BC0A1A">
        <w:rPr>
          <w:rFonts w:ascii="Calibri" w:hAnsi="Calibri" w:cs="B Zar" w:hint="cs"/>
          <w:b/>
          <w:bCs/>
          <w:color w:val="000000" w:themeColor="text1"/>
          <w:sz w:val="28"/>
          <w:szCs w:val="28"/>
          <w:rtl/>
        </w:rPr>
        <w:t>خودکشی</w:t>
      </w:r>
      <w:r w:rsidRPr="00BC0A1A">
        <w:rPr>
          <w:rFonts w:ascii="Calibri" w:hAnsi="Calibri" w:cs="B Zar" w:hint="cs"/>
          <w:color w:val="000000" w:themeColor="text1"/>
          <w:sz w:val="28"/>
          <w:szCs w:val="28"/>
          <w:rtl/>
        </w:rPr>
        <w:t xml:space="preserve"> (1378) بیان کرده، می تواند گوشه هایی از مساله را نشان دهد. دورکیم در تقسیم کار اجتماعی (1381: 325) می گوید که اگر تقسیم کار اجتماعی به ایجاد همبستگی نمی انجامد، دلیلش این است که مناسبات اندام ها، مناسباتی تنظیم شده و تابع قواعد و مقررات نیست، یعنی در حالت نابسامانی قرار دارند. ... در هر جا که اندام های همبسته، تماس لازم و به حد کافی مداوم را با یکدیگر داشته باشند، به وجود آمدن نابسامانی در آنجا غیرممکن است. زیرا اگر این اندام های همبسته در جوار یکدیگر باشند، در هر لحظه، از نیازی که به هم دارند به آسانی آگاه می شوند و در نتیجه احساس شدید و پیوسته ای از وابستگی متقابل خویش به یکدیگر خواهند داشت. و از آنجا که به همین دلیل، تبادل مابین آنها به آسانی صورت می گیرد، تداوم و نظم موجود در تماس ها بیشتر است؛ بدین سان، تبادل های نامبرده مابین اندام ها خودبخود تحت نظم و قاعده در می آید و زمان هم به تدریج در این امر تاثیر می گذارد و آن قاعده ها را تثبیت می کند. </w:t>
      </w:r>
    </w:p>
    <w:p w:rsidR="00C06D46" w:rsidRPr="00BC0A1A" w:rsidRDefault="00C06D46" w:rsidP="00C06D46">
      <w:pPr>
        <w:spacing w:after="0" w:line="240" w:lineRule="auto"/>
        <w:ind w:firstLine="284"/>
        <w:jc w:val="lowKashida"/>
        <w:rPr>
          <w:rFonts w:ascii="Calibri" w:hAnsi="Calibri" w:cs="B Zar"/>
          <w:color w:val="000000" w:themeColor="text1"/>
          <w:sz w:val="28"/>
          <w:szCs w:val="28"/>
          <w:rtl/>
        </w:rPr>
      </w:pPr>
      <w:r w:rsidRPr="00BC0A1A">
        <w:rPr>
          <w:rFonts w:ascii="Calibri" w:hAnsi="Calibri" w:cs="B Zar" w:hint="cs"/>
          <w:color w:val="000000" w:themeColor="text1"/>
          <w:sz w:val="28"/>
          <w:szCs w:val="28"/>
          <w:rtl/>
        </w:rPr>
        <w:t xml:space="preserve">همچنین دورکیم در جای دیگری (1381: 345) در باره صور نابهنجار تقسیم کار اجتماعی می گوید: «مواردی وجود دارد که اگر تقسیم کار خیلی جلو برود، یکپارچگی حاصل از آن در مجموع بسیار ناقص خواهد بود. این مساله ناشی از فقدان یک اندام تنظیم کننده، فقدان مدیریت است. ... نخستین کار هر مدیر هوشمند آن است که شغل های بیهوده را بردارد و کار را چنان تقسیم کند که هر کسی به حد کافی مشغولیت داشته باشد، یعنی فعالیت مفید هر کارمندی را بالا ببرد تا به موازات بهبود اقتصادی، نظم هم خود به خود برقرار </w:t>
      </w:r>
      <w:r w:rsidRPr="00BC0A1A">
        <w:rPr>
          <w:rFonts w:ascii="Calibri" w:hAnsi="Calibri" w:cs="B Zar" w:hint="cs"/>
          <w:color w:val="000000" w:themeColor="text1"/>
          <w:sz w:val="28"/>
          <w:szCs w:val="28"/>
          <w:rtl/>
        </w:rPr>
        <w:lastRenderedPageBreak/>
        <w:t>گردد.» تالکوت پارسونز، جامعه شناس آمریکایی نیز همین بحث را در باره نظام های اجتماعی و ارتباط میان آنها برقرار می کند و بر تعادل میان نظام های اجتماعی تاکید فراوان می کند.</w:t>
      </w:r>
    </w:p>
    <w:p w:rsidR="00C06D46" w:rsidRPr="00BC0A1A" w:rsidRDefault="00C06D46" w:rsidP="00C06D46">
      <w:pPr>
        <w:spacing w:after="0" w:line="240" w:lineRule="auto"/>
        <w:ind w:firstLine="284"/>
        <w:jc w:val="lowKashida"/>
        <w:rPr>
          <w:rFonts w:cs="B Zar"/>
          <w:color w:val="000000" w:themeColor="text1"/>
          <w:sz w:val="28"/>
          <w:szCs w:val="28"/>
          <w:rtl/>
        </w:rPr>
      </w:pPr>
      <w:r w:rsidRPr="00BC0A1A">
        <w:rPr>
          <w:rFonts w:cs="B Zar" w:hint="cs"/>
          <w:color w:val="000000" w:themeColor="text1"/>
          <w:sz w:val="28"/>
          <w:szCs w:val="28"/>
          <w:rtl/>
        </w:rPr>
        <w:t xml:space="preserve">با توجه به تذکر دورکیم در باره نقش هماهنگ کنندکی در بقای سیستم و کاهش تنبلی افراد، مساله مهم در این باب آن است که سازمان های برنامه ریز فراوانی در حوزه فرهنگی و اجتماعی وجود دارند که عملکرد داخلی آنها و نیز عملکرد آنها با سایر دستگاه ها با هم سازگاری ندارد و همین ناسازگاری باعث آن می شود تا سیستم با کندی عملکرد روبرو شود. همچنین بخش های اقتصادی و سیاسی جامعه نیز رفتارهایی دارند که پیامدهای اجتماعی و فرهنگی دارد که به آنها نیز بی توجهی می شود. </w:t>
      </w:r>
    </w:p>
    <w:p w:rsidR="00C06D46" w:rsidRPr="00BC0A1A" w:rsidRDefault="00C06D46" w:rsidP="00C06D46">
      <w:pPr>
        <w:spacing w:after="0" w:line="240" w:lineRule="auto"/>
        <w:ind w:firstLine="284"/>
        <w:jc w:val="lowKashida"/>
        <w:rPr>
          <w:rFonts w:cs="B Zar"/>
          <w:color w:val="000000" w:themeColor="text1"/>
          <w:sz w:val="28"/>
          <w:szCs w:val="28"/>
          <w:rtl/>
        </w:rPr>
      </w:pPr>
      <w:r w:rsidRPr="00BC0A1A">
        <w:rPr>
          <w:rFonts w:cs="B Zar" w:hint="cs"/>
          <w:color w:val="000000" w:themeColor="text1"/>
          <w:sz w:val="28"/>
          <w:szCs w:val="28"/>
          <w:rtl/>
        </w:rPr>
        <w:t xml:space="preserve">مسائل مرتبط با تنبلی در این باره اولا این است که در هر یک از نهادها، به دلیل پایین بودن اعمال اقتدار یا نقص کارکرد دولت </w:t>
      </w:r>
      <w:r w:rsidRPr="00BC0A1A">
        <w:rPr>
          <w:rFonts w:ascii="Times New Roman" w:hAnsi="Times New Roman" w:cs="B Zar" w:hint="cs"/>
          <w:color w:val="000000" w:themeColor="text1"/>
          <w:sz w:val="28"/>
          <w:szCs w:val="28"/>
          <w:rtl/>
        </w:rPr>
        <w:t xml:space="preserve">(در سراسر این بخش دولت به معنای </w:t>
      </w:r>
      <w:r w:rsidRPr="00BC0A1A">
        <w:rPr>
          <w:rFonts w:ascii="Times New Roman" w:hAnsi="Times New Roman" w:cs="B Zar"/>
          <w:color w:val="000000" w:themeColor="text1"/>
          <w:sz w:val="28"/>
          <w:szCs w:val="28"/>
        </w:rPr>
        <w:t>stste</w:t>
      </w:r>
      <w:r w:rsidRPr="00BC0A1A">
        <w:rPr>
          <w:rFonts w:ascii="Times New Roman" w:hAnsi="Times New Roman" w:cs="B Zar" w:hint="cs"/>
          <w:color w:val="000000" w:themeColor="text1"/>
          <w:sz w:val="28"/>
          <w:szCs w:val="28"/>
          <w:rtl/>
        </w:rPr>
        <w:t xml:space="preserve"> گرفته شده که معنایی وسیع تر از حکومت </w:t>
      </w:r>
      <w:r w:rsidRPr="00BC0A1A">
        <w:rPr>
          <w:rFonts w:ascii="Times New Roman" w:hAnsi="Times New Roman" w:cs="B Zar"/>
          <w:color w:val="000000" w:themeColor="text1"/>
          <w:sz w:val="28"/>
          <w:szCs w:val="28"/>
        </w:rPr>
        <w:t>government</w:t>
      </w:r>
      <w:r w:rsidRPr="00BC0A1A">
        <w:rPr>
          <w:rFonts w:ascii="Times New Roman" w:hAnsi="Times New Roman" w:cs="B Zar" w:hint="cs"/>
          <w:color w:val="000000" w:themeColor="text1"/>
          <w:sz w:val="28"/>
          <w:szCs w:val="28"/>
          <w:rtl/>
        </w:rPr>
        <w:t xml:space="preserve"> دارد و با معنای اصطلاحی آن در ایران به معنای قوه مجریه متفاوت است)</w:t>
      </w:r>
      <w:r w:rsidRPr="00BC0A1A">
        <w:rPr>
          <w:rFonts w:cs="B Zar" w:hint="cs"/>
          <w:color w:val="000000" w:themeColor="text1"/>
          <w:sz w:val="28"/>
          <w:szCs w:val="28"/>
          <w:rtl/>
        </w:rPr>
        <w:t>، مستقلا عمل می شود یا نهاد هماهنگ کننده ای وجود ندارد که رفتارها را با هم سازگار کند.ثانیا، بیش و پیش از آنکه در همه چیز نهادهای هماهنگ کننده نظارت کامل داشته باشند، باید اجماع بر سر وظایف و نحوه انجام آن وجود داشته باشد. اجماع بر سر ارزش ها و وظایف، مقوله ای است که نیاز به بسیاری از نظارت ها را کاهش می دهد و به جای آن، افراد بر اساس پذیرش درونی خود عمل می کنند. و ثالثا مجریانی که در این نهادها و سازمان ها عمل می کنند، نیز باید آن وظایف و اهداف را به صورت درونی پذیرفته باشند و برای تحقق آنها تلاش کنند. یعنی برای عملکرد درست آنها، نیاز چندانی به نظارت آنها نداشته باشد.</w:t>
      </w:r>
    </w:p>
    <w:p w:rsidR="00C06D46" w:rsidRPr="00BC0A1A" w:rsidRDefault="00C06D46" w:rsidP="00C06D46">
      <w:pPr>
        <w:spacing w:after="0" w:line="240" w:lineRule="auto"/>
        <w:ind w:firstLine="284"/>
        <w:jc w:val="lowKashida"/>
        <w:rPr>
          <w:rFonts w:cs="B Zar"/>
          <w:color w:val="000000" w:themeColor="text1"/>
          <w:sz w:val="28"/>
          <w:szCs w:val="28"/>
          <w:rtl/>
        </w:rPr>
      </w:pPr>
      <w:r w:rsidRPr="00BC0A1A">
        <w:rPr>
          <w:rFonts w:cs="B Zar" w:hint="cs"/>
          <w:color w:val="000000" w:themeColor="text1"/>
          <w:sz w:val="28"/>
          <w:szCs w:val="28"/>
          <w:rtl/>
        </w:rPr>
        <w:t>اکنون در جامعه ایران ما با هر سه مساله روبرو هستیم، یعنی ضعف کارکرد نظارتی و هماهنگ کننده حکومت، فقدان اجماع ارزشی در جامعه و نهادهای گوناگون جامعه پذیر کننده در جامعه، و عدم پذیرش اهداف توسط مجریان.</w:t>
      </w:r>
    </w:p>
    <w:p w:rsidR="00C06D46" w:rsidRPr="00BC0A1A" w:rsidRDefault="00C06D46" w:rsidP="00C06D46">
      <w:pPr>
        <w:spacing w:after="0" w:line="240" w:lineRule="auto"/>
        <w:ind w:firstLine="284"/>
        <w:jc w:val="lowKashida"/>
        <w:rPr>
          <w:rFonts w:cs="B Zar"/>
          <w:color w:val="000000" w:themeColor="text1"/>
          <w:sz w:val="28"/>
          <w:szCs w:val="28"/>
          <w:rtl/>
        </w:rPr>
      </w:pPr>
      <w:r w:rsidRPr="00BC0A1A">
        <w:rPr>
          <w:rFonts w:cs="B Zar" w:hint="cs"/>
          <w:color w:val="000000" w:themeColor="text1"/>
          <w:sz w:val="28"/>
          <w:szCs w:val="28"/>
          <w:rtl/>
        </w:rPr>
        <w:t xml:space="preserve">در مورد اول، بسیاری از امکانات دولتی و عمومی به صورت های گوناگون در بخش های فرهنگی، تربیتی و سایر حوزه های مرتبط (ورزشی، گردشگری و...) هزینه می شود و برنامه های فراوانی نیز در این باب تدارک دیده می شود. اما به دلیل ناسازگاری میان این نهادها، هر نهادی کار خود را می کند و نهادی هماهنگ کننده نیز وجود ندارد که آنها را به راه درست بازگرداند. در مواردی از این دست، هیچ نهاد بالادستی نیست که میان این فعالیت ها، و تناقض میان آنها داوری و تصمیم گیری نماید. لذا است که آموزش و پرورش راه خود را می رود و صدا و سیما راه خود را. </w:t>
      </w:r>
    </w:p>
    <w:p w:rsidR="00C06D46" w:rsidRPr="00BC0A1A" w:rsidRDefault="00C06D46" w:rsidP="00C06D46">
      <w:pPr>
        <w:spacing w:after="0" w:line="240" w:lineRule="auto"/>
        <w:ind w:firstLine="284"/>
        <w:jc w:val="lowKashida"/>
        <w:rPr>
          <w:rFonts w:cs="B Zar"/>
          <w:color w:val="000000" w:themeColor="text1"/>
          <w:sz w:val="28"/>
          <w:szCs w:val="28"/>
          <w:rtl/>
        </w:rPr>
      </w:pPr>
    </w:p>
    <w:p w:rsidR="00C06D46" w:rsidRPr="00BC0A1A" w:rsidRDefault="00C06D46" w:rsidP="00C06D46">
      <w:pPr>
        <w:spacing w:after="0" w:line="240" w:lineRule="auto"/>
        <w:ind w:firstLine="284"/>
        <w:jc w:val="lowKashida"/>
        <w:rPr>
          <w:rFonts w:cs="B Zar"/>
          <w:color w:val="000000" w:themeColor="text1"/>
          <w:sz w:val="28"/>
          <w:szCs w:val="28"/>
          <w:rtl/>
        </w:rPr>
      </w:pPr>
      <w:r w:rsidRPr="00BC0A1A">
        <w:rPr>
          <w:rFonts w:cs="B Zar" w:hint="cs"/>
          <w:color w:val="000000" w:themeColor="text1"/>
          <w:sz w:val="28"/>
          <w:szCs w:val="28"/>
          <w:rtl/>
        </w:rPr>
        <w:t xml:space="preserve">مساله دیگر در این است که گاه سیستم (که خود بر اساس نظریه فردگرایی روش شناختی، تشکیل شده از افراد تنبل است)، به موضوع تنبلی دامن می زند. مثال بارز آن تعطیلات است. سالهاست که جامعه ایران از دو </w:t>
      </w:r>
      <w:r w:rsidRPr="00BC0A1A">
        <w:rPr>
          <w:rFonts w:cs="B Zar" w:hint="cs"/>
          <w:color w:val="000000" w:themeColor="text1"/>
          <w:sz w:val="28"/>
          <w:szCs w:val="28"/>
          <w:rtl/>
        </w:rPr>
        <w:lastRenderedPageBreak/>
        <w:t xml:space="preserve">مقوله بین التعطیلین و نیز نعطیلات نوروزی آسیب می بیند. تمایل به کار نکردن در جامعه ایران زیاد است و سیستم نیز با تصمیم گیری های نادرست به آن دامن می زند. تعطیل کردن مدارس و نیز تشویق ادارات دولتی به دادن مرخصی به کارکنان خود در روزی که بین یک تعطیلی ملی-مذهبی و روز آخر هفته قرار دارد، اکنون به عنوان یک رسم رایج درآمده است. این مساله، علاوه بر آنکه، مسئولیت پایین بودن بهره وری یا افزایش تنبلی را بر عهده تعطیلات انقلابی-مذهبی می گذارد، دارای پیامدهای گسترده ای است. چون به همه افراد جامعه توصیه می شود که در سه روز مشخص به مسافرت بروند، و لذا جدای از تعطیلی آن روزها و کم شدن میزان کار، اکثر کسانی هم که در این روزها به مسافرت می روند، با ترافیک بسیار زیاد روبرو می شوند و با روحیه ای کسل و خسته به سر کار باز می گردند. </w:t>
      </w:r>
    </w:p>
    <w:p w:rsidR="00C06D46" w:rsidRPr="00BC0A1A" w:rsidRDefault="00C06D46" w:rsidP="00C06D46">
      <w:pPr>
        <w:spacing w:after="0" w:line="240" w:lineRule="auto"/>
        <w:ind w:firstLine="284"/>
        <w:jc w:val="lowKashida"/>
        <w:rPr>
          <w:rFonts w:cs="B Zar"/>
          <w:color w:val="000000" w:themeColor="text1"/>
          <w:sz w:val="28"/>
          <w:szCs w:val="28"/>
          <w:rtl/>
        </w:rPr>
      </w:pPr>
      <w:r w:rsidRPr="00BC0A1A">
        <w:rPr>
          <w:rFonts w:cs="B Zar" w:hint="cs"/>
          <w:color w:val="000000" w:themeColor="text1"/>
          <w:sz w:val="28"/>
          <w:szCs w:val="28"/>
          <w:rtl/>
        </w:rPr>
        <w:t xml:space="preserve">همین مساله نیز در باره تعطیلات ابتدای سال مشهود است. حجم زیاد تعطیلات نوروزی (که در دانشگاه ها به حدود یک ماه می رسد)، باعث می شود تا سرعت کار در جامعه تاگهان به صفر برسد و پس از آن نیز مدتی طول می کشد تا جامعه به رویه عادی خود بازگردد. باز هم در اینجا، با کلافگی و بیکاری مطلق روبرو هستیم. همه برنامه های تلویزیونی می بینند و به میهمانی های تکراری می روند. </w:t>
      </w:r>
    </w:p>
    <w:p w:rsidR="00C06D46" w:rsidRPr="00BC0A1A" w:rsidRDefault="00C06D46" w:rsidP="00C06D46">
      <w:pPr>
        <w:spacing w:after="0" w:line="240" w:lineRule="auto"/>
        <w:ind w:firstLine="284"/>
        <w:jc w:val="lowKashida"/>
        <w:rPr>
          <w:rFonts w:cs="B Zar"/>
          <w:color w:val="000000" w:themeColor="text1"/>
          <w:sz w:val="28"/>
          <w:szCs w:val="28"/>
          <w:rtl/>
        </w:rPr>
      </w:pPr>
      <w:r w:rsidRPr="00BC0A1A">
        <w:rPr>
          <w:rFonts w:cs="B Zar" w:hint="cs"/>
          <w:color w:val="000000" w:themeColor="text1"/>
          <w:sz w:val="28"/>
          <w:szCs w:val="28"/>
          <w:rtl/>
        </w:rPr>
        <w:t xml:space="preserve">لذا باید عزمی باشد که این تعطیلات طولانی و بی منطق کاسته شود و به چهار روز بازگردد. در عوض می توان فرصتی برای مردم تدارک دید که در طول سال (جز تابستان) امکان مسافرت داشته باشند یا برخوردار از تعطیلات باشند. اکنون که بیشتر افراد جامعه دارای فرزند هستند یا خود دانش آموز هستند، امکان رفتن به مسافرت برای آنها جز در بین التعطیلین یا در عید موجود نیست. لذا باید این امکان را برای دانش آموزان فراهم کرد تا بتوانند از مرخصی یک هفته ای در طول سال تحصیلی استفاده کنند و به همراه خانواده خود به مسافرت بروند. </w:t>
      </w:r>
    </w:p>
    <w:p w:rsidR="00C06D46" w:rsidRPr="00BC0A1A" w:rsidRDefault="00C06D46" w:rsidP="00C06D46">
      <w:pPr>
        <w:spacing w:after="0" w:line="240" w:lineRule="auto"/>
        <w:ind w:firstLine="284"/>
        <w:jc w:val="lowKashida"/>
        <w:rPr>
          <w:rFonts w:cs="B Zar"/>
          <w:color w:val="000000" w:themeColor="text1"/>
          <w:sz w:val="28"/>
          <w:szCs w:val="28"/>
          <w:rtl/>
        </w:rPr>
      </w:pPr>
    </w:p>
    <w:p w:rsidR="00C06D46" w:rsidRPr="00BC0A1A" w:rsidRDefault="00C06D46" w:rsidP="00C06D46">
      <w:pPr>
        <w:spacing w:after="0" w:line="240" w:lineRule="auto"/>
        <w:ind w:firstLine="284"/>
        <w:jc w:val="lowKashida"/>
        <w:rPr>
          <w:rFonts w:cs="B Zar"/>
          <w:color w:val="000000" w:themeColor="text1"/>
          <w:sz w:val="28"/>
          <w:szCs w:val="28"/>
          <w:rtl/>
        </w:rPr>
      </w:pPr>
      <w:r w:rsidRPr="00BC0A1A">
        <w:rPr>
          <w:rFonts w:cs="B Zar" w:hint="cs"/>
          <w:color w:val="000000" w:themeColor="text1"/>
          <w:sz w:val="28"/>
          <w:szCs w:val="28"/>
          <w:rtl/>
        </w:rPr>
        <w:t xml:space="preserve">مساله دیگر آن است که به دلیل فقدان یا ضعف نهاد بالادستی، آنچه برای یک نهاد موفقیت محسوب می شود، از منظر نهاد دیگر، گاه زیان آور است. نمونه بارز آن سریال ها و فیلم های جذاب تلویزیونی است که کودکان، جوانان و بزرگسالان را ساعت ها پای گیرنده ها می نشاند (بر اساس آخرین آمار ملی انجام شده توسط شورای فرهنگ عمومی (طرح بررسی و سنجش شاخص های فرهنگ عمومی کشور، 1390)، متوسط میزان مشاهده تلویزیون ایران در ایام غیرتعطیل، 2.7 ساعت در روز است). چندان انتظار درستی نیست که یک نهاد دولتی (که چندان نیازی هم به استفاده از آگهی بازرگانی ندارد) و از آن به «دانشگاه» و نهاد تربیت کننده یاد شده، همت خود را نه بر تربیت که بر سرگرمی آنها بگذارد و در این مسیر آنقدر جلو رود که بیننده (مثلا در سریال های ماه رمضان) بلافاصله  پس از تمام شدن سریال در یک شبکه و در حالیکه تیتراژ انتهایی سریال هنوز تمام نشده، به سرعت کانال تلویزیون را عوض کرده و سریال بعدی را در شبکه دیگر دنبال کند. این سیاست </w:t>
      </w:r>
      <w:r w:rsidRPr="00BC0A1A">
        <w:rPr>
          <w:rFonts w:cs="B Zar" w:hint="cs"/>
          <w:color w:val="000000" w:themeColor="text1"/>
          <w:sz w:val="28"/>
          <w:szCs w:val="28"/>
          <w:rtl/>
        </w:rPr>
        <w:lastRenderedPageBreak/>
        <w:t xml:space="preserve">کجدار و مریز است که از بیننده انتظار درسخوانی و کوشش داشته باشیم و آنگاه اینهمه امکانات جذاب مداوم (مثلا شبکه آی فیلم) در دسترس او باشد و برای تماشای آن هم مدام تبلیغ شود. گاه این ناهماهنگی، نه میان تلویزیون و سایر نهادهای فرهنگی، که میان خود شبکه های تلویزیونی رخ می دهد و مسابقه ای پنهان بین شبکه های تلویزیونی شکل گرفته برای جذب مخاطب. </w:t>
      </w:r>
    </w:p>
    <w:p w:rsidR="00C06D46" w:rsidRPr="00BC0A1A" w:rsidRDefault="00C06D46" w:rsidP="00C06D46">
      <w:pPr>
        <w:spacing w:after="0" w:line="240" w:lineRule="auto"/>
        <w:ind w:firstLine="284"/>
        <w:jc w:val="lowKashida"/>
        <w:rPr>
          <w:rFonts w:cs="B Zar"/>
          <w:color w:val="000000" w:themeColor="text1"/>
          <w:sz w:val="28"/>
          <w:szCs w:val="28"/>
          <w:rtl/>
        </w:rPr>
      </w:pPr>
    </w:p>
    <w:p w:rsidR="00C06D46" w:rsidRPr="00BC0A1A" w:rsidRDefault="00C06D46" w:rsidP="00C06D46">
      <w:pPr>
        <w:spacing w:after="0" w:line="240" w:lineRule="auto"/>
        <w:ind w:firstLine="284"/>
        <w:jc w:val="lowKashida"/>
        <w:rPr>
          <w:rFonts w:cs="B Zar"/>
          <w:color w:val="000000" w:themeColor="text1"/>
          <w:sz w:val="28"/>
          <w:szCs w:val="28"/>
          <w:rtl/>
        </w:rPr>
      </w:pPr>
      <w:r w:rsidRPr="00BC0A1A">
        <w:rPr>
          <w:rFonts w:cs="B Zar" w:hint="cs"/>
          <w:color w:val="000000" w:themeColor="text1"/>
          <w:sz w:val="28"/>
          <w:szCs w:val="28"/>
          <w:rtl/>
        </w:rPr>
        <w:t xml:space="preserve">در انتها، يك بار ديگر به تجربه مالزي ارجاع مي شود. عليرغم نظر العطاس (1977) در اين افسانه «بومي تنبل» توسط شرق شناسان ايجاد شده و مردم آسياي جنوب شرقي (مالزي‏، فيليپين و جاوه) از اين اتهام بري هستند،‏ ولي نظرات ماهاتير محمد و تجارب عيني از مالزي نشان دهنده كندي و تنبلي مردم مالزي است. اين كندي نه در رفتار كه حتي در ارتباطات اجتماعي نيز به چشم مي خورد و همه چيز با اندكي تاخير بيان مي شود و پاسخ داده مي شود و انجام مي شود. اما آنچه مالزي را امروزه در رتبه هفدهم اقتصاد جهاني نشانده است‏، دولتي كارآمد است كه با آگاهي از اين ضعف، توانسته بر بسياري از خلاء ها و نقاط ناهماهنگ غلبه كند و سيستمي سريع (و برگرفته از مردمي كند) ايجاد كند. </w:t>
      </w:r>
    </w:p>
    <w:p w:rsidR="00C06D46" w:rsidRPr="00BC0A1A" w:rsidRDefault="00C06D46" w:rsidP="00C06D46">
      <w:pPr>
        <w:spacing w:after="0" w:line="240" w:lineRule="auto"/>
        <w:ind w:firstLine="284"/>
        <w:jc w:val="lowKashida"/>
        <w:rPr>
          <w:rFonts w:cs="B Zar"/>
          <w:color w:val="000000" w:themeColor="text1"/>
          <w:sz w:val="28"/>
          <w:szCs w:val="28"/>
          <w:rtl/>
        </w:rPr>
      </w:pPr>
      <w:r w:rsidRPr="00BC0A1A">
        <w:rPr>
          <w:rFonts w:cs="B Zar" w:hint="cs"/>
          <w:color w:val="000000" w:themeColor="text1"/>
          <w:sz w:val="28"/>
          <w:szCs w:val="28"/>
          <w:rtl/>
        </w:rPr>
        <w:t>اين تجربه‏،‏ كه جاي بسط بيشتر نيز دارد از اين واقعيت حكايت دارد كه «آغاز» روند پيشرفت و توسعه در جامعه‏، بيش از آنكه به تلاش فراوان محتاج باشد، به حذف موانع نياز دارد. و الا هر چه تلاش باشد،‏ وقتي موانع موجودند، تنها خستگي و نااميدي مي افزايد.</w:t>
      </w:r>
    </w:p>
    <w:p w:rsidR="00C06D46" w:rsidRPr="00BC0A1A" w:rsidRDefault="00C06D46" w:rsidP="00C06D46">
      <w:pPr>
        <w:spacing w:after="0" w:line="240" w:lineRule="auto"/>
        <w:ind w:firstLine="284"/>
        <w:jc w:val="lowKashida"/>
        <w:rPr>
          <w:rFonts w:cs="B Zar"/>
          <w:color w:val="000000" w:themeColor="text1"/>
          <w:sz w:val="28"/>
          <w:szCs w:val="28"/>
          <w:rtl/>
        </w:rPr>
      </w:pPr>
      <w:r w:rsidRPr="00BC0A1A">
        <w:rPr>
          <w:rFonts w:cs="B Zar" w:hint="cs"/>
          <w:color w:val="000000" w:themeColor="text1"/>
          <w:sz w:val="28"/>
          <w:szCs w:val="28"/>
          <w:rtl/>
        </w:rPr>
        <w:t>گر نه موش دزد در انبان ماست/ گندم انبان چل ساله کجاست</w:t>
      </w:r>
    </w:p>
    <w:p w:rsidR="00C06D46" w:rsidRPr="00BC0A1A" w:rsidRDefault="00C06D46" w:rsidP="00C06D46">
      <w:pPr>
        <w:spacing w:after="0" w:line="240" w:lineRule="auto"/>
        <w:ind w:firstLine="284"/>
        <w:jc w:val="lowKashida"/>
        <w:rPr>
          <w:rFonts w:cs="B Zar"/>
          <w:color w:val="000000" w:themeColor="text1"/>
          <w:sz w:val="28"/>
          <w:szCs w:val="28"/>
          <w:rtl/>
        </w:rPr>
      </w:pPr>
      <w:r w:rsidRPr="00BC0A1A">
        <w:rPr>
          <w:rFonts w:cs="B Zar" w:hint="cs"/>
          <w:color w:val="000000" w:themeColor="text1"/>
          <w:sz w:val="28"/>
          <w:szCs w:val="28"/>
          <w:rtl/>
        </w:rPr>
        <w:t>اول ای جان دفع شر موش کن/ وانگهان در جمع گندم کوش کن</w:t>
      </w:r>
    </w:p>
    <w:p w:rsidR="00C06D46" w:rsidRPr="00BC0A1A" w:rsidRDefault="00C06D46" w:rsidP="00487B7B">
      <w:pPr>
        <w:spacing w:after="0" w:line="240" w:lineRule="auto"/>
        <w:ind w:firstLine="237"/>
        <w:jc w:val="both"/>
        <w:rPr>
          <w:rFonts w:cs="B Zar"/>
          <w:b/>
          <w:bCs/>
          <w:color w:val="000000" w:themeColor="text1"/>
          <w:sz w:val="28"/>
          <w:szCs w:val="28"/>
          <w:rtl/>
        </w:rPr>
      </w:pPr>
    </w:p>
    <w:p w:rsidR="005C1573" w:rsidRPr="00BC0A1A" w:rsidRDefault="005C1573" w:rsidP="005C1573">
      <w:pPr>
        <w:spacing w:after="0" w:line="240" w:lineRule="auto"/>
        <w:jc w:val="both"/>
        <w:rPr>
          <w:rFonts w:cs="B Zar"/>
          <w:b/>
          <w:bCs/>
          <w:color w:val="000000" w:themeColor="text1"/>
          <w:sz w:val="28"/>
          <w:szCs w:val="28"/>
          <w:rtl/>
        </w:rPr>
      </w:pPr>
      <w:r w:rsidRPr="00BC0A1A">
        <w:rPr>
          <w:rFonts w:cs="B Zar" w:hint="cs"/>
          <w:b/>
          <w:bCs/>
          <w:color w:val="000000" w:themeColor="text1"/>
          <w:sz w:val="28"/>
          <w:szCs w:val="28"/>
          <w:rtl/>
        </w:rPr>
        <w:t>منابع</w:t>
      </w:r>
    </w:p>
    <w:p w:rsidR="005C1573" w:rsidRPr="00BC0A1A" w:rsidRDefault="005C1573" w:rsidP="00BF4F9F">
      <w:pPr>
        <w:spacing w:after="0" w:line="240" w:lineRule="auto"/>
        <w:ind w:left="284" w:hanging="284"/>
        <w:rPr>
          <w:rFonts w:cs="B Lotus"/>
          <w:color w:val="000000" w:themeColor="text1"/>
          <w:rtl/>
          <w:lang w:eastAsia="ja-JP"/>
        </w:rPr>
      </w:pPr>
      <w:r w:rsidRPr="00BC0A1A">
        <w:rPr>
          <w:rFonts w:cs="B Lotus" w:hint="cs"/>
          <w:color w:val="000000" w:themeColor="text1"/>
          <w:rtl/>
          <w:lang w:eastAsia="ja-JP"/>
        </w:rPr>
        <w:t xml:space="preserve">آقاتهراني، مرتضي. (1383). </w:t>
      </w:r>
      <w:r w:rsidRPr="00BC0A1A">
        <w:rPr>
          <w:rFonts w:cs="B Lotus" w:hint="cs"/>
          <w:bCs/>
          <w:color w:val="000000" w:themeColor="text1"/>
          <w:rtl/>
          <w:lang w:eastAsia="ja-JP"/>
        </w:rPr>
        <w:t>اهمال کاري؛ بررسي علل و راهکارهاي درمان.</w:t>
      </w:r>
      <w:r w:rsidRPr="00BC0A1A">
        <w:rPr>
          <w:rFonts w:cs="B Lotus" w:hint="cs"/>
          <w:color w:val="000000" w:themeColor="text1"/>
          <w:rtl/>
          <w:lang w:eastAsia="ja-JP"/>
        </w:rPr>
        <w:t xml:space="preserve"> قم: مؤسسه آموزشي و پژوهشي امام خميني</w:t>
      </w:r>
    </w:p>
    <w:p w:rsidR="005C1573" w:rsidRPr="00BC0A1A" w:rsidRDefault="005C1573" w:rsidP="00BF4F9F">
      <w:pPr>
        <w:spacing w:after="0" w:line="240" w:lineRule="auto"/>
        <w:ind w:left="284" w:hanging="284"/>
        <w:rPr>
          <w:rFonts w:cs="B Lotus"/>
          <w:color w:val="000000" w:themeColor="text1"/>
          <w:rtl/>
          <w:lang w:eastAsia="ja-JP"/>
        </w:rPr>
      </w:pPr>
      <w:r w:rsidRPr="00BC0A1A">
        <w:rPr>
          <w:rFonts w:cs="B Lotus" w:hint="cs"/>
          <w:color w:val="000000" w:themeColor="text1"/>
          <w:rtl/>
          <w:lang w:eastAsia="ja-JP"/>
        </w:rPr>
        <w:t>آليس، آلبرت و ويليام جيمز نال. (1375).</w:t>
      </w:r>
      <w:r w:rsidRPr="00BC0A1A">
        <w:rPr>
          <w:rFonts w:cs="B Lotus" w:hint="cs"/>
          <w:bCs/>
          <w:color w:val="000000" w:themeColor="text1"/>
          <w:rtl/>
          <w:lang w:eastAsia="ja-JP"/>
        </w:rPr>
        <w:t xml:space="preserve"> روانشناسي اهمال کاري. </w:t>
      </w:r>
      <w:r w:rsidRPr="00BC0A1A">
        <w:rPr>
          <w:rFonts w:cs="B Lotus" w:hint="cs"/>
          <w:color w:val="000000" w:themeColor="text1"/>
          <w:rtl/>
          <w:lang w:eastAsia="ja-JP"/>
        </w:rPr>
        <w:t>ترجمه محمدعلي فرجاد. تهران: اميد</w:t>
      </w:r>
    </w:p>
    <w:p w:rsidR="005C1573" w:rsidRPr="00BC0A1A" w:rsidRDefault="005C1573" w:rsidP="00BF4F9F">
      <w:pPr>
        <w:spacing w:after="0" w:line="240" w:lineRule="auto"/>
        <w:ind w:left="284" w:hanging="284"/>
        <w:rPr>
          <w:rFonts w:cs="B Lotus"/>
          <w:color w:val="000000" w:themeColor="text1"/>
          <w:rtl/>
        </w:rPr>
      </w:pPr>
      <w:r w:rsidRPr="00BC0A1A">
        <w:rPr>
          <w:rFonts w:cs="B Lotus"/>
          <w:color w:val="000000" w:themeColor="text1"/>
          <w:rtl/>
        </w:rPr>
        <w:t>اورسل، ارنست</w:t>
      </w:r>
      <w:r w:rsidRPr="00BC0A1A">
        <w:rPr>
          <w:rFonts w:cs="B Lotus" w:hint="cs"/>
          <w:color w:val="000000" w:themeColor="text1"/>
          <w:rtl/>
        </w:rPr>
        <w:t>.</w:t>
      </w:r>
      <w:r w:rsidRPr="00BC0A1A">
        <w:rPr>
          <w:rFonts w:cs="B Lotus"/>
          <w:color w:val="000000" w:themeColor="text1"/>
          <w:rtl/>
        </w:rPr>
        <w:t xml:space="preserve"> (1352).</w:t>
      </w:r>
      <w:r w:rsidRPr="00BC0A1A">
        <w:rPr>
          <w:rFonts w:cs="B Lotus"/>
          <w:bCs/>
          <w:color w:val="000000" w:themeColor="text1"/>
          <w:rtl/>
        </w:rPr>
        <w:t xml:space="preserve"> سفرنامه اورسل 1882 ميلادي. </w:t>
      </w:r>
      <w:r w:rsidRPr="00BC0A1A">
        <w:rPr>
          <w:rFonts w:cs="B Lotus"/>
          <w:color w:val="000000" w:themeColor="text1"/>
          <w:rtl/>
        </w:rPr>
        <w:t>ت</w:t>
      </w:r>
      <w:r w:rsidRPr="00BC0A1A">
        <w:rPr>
          <w:rFonts w:cs="B Lotus" w:hint="cs"/>
          <w:color w:val="000000" w:themeColor="text1"/>
          <w:rtl/>
        </w:rPr>
        <w:t>رجمه علي اصغر سعيدي. ت</w:t>
      </w:r>
      <w:r w:rsidRPr="00BC0A1A">
        <w:rPr>
          <w:rFonts w:cs="B Lotus"/>
          <w:color w:val="000000" w:themeColor="text1"/>
          <w:rtl/>
        </w:rPr>
        <w:t xml:space="preserve">هران: </w:t>
      </w:r>
      <w:r w:rsidRPr="00BC0A1A">
        <w:rPr>
          <w:rFonts w:cs="B Lotus" w:hint="cs"/>
          <w:color w:val="000000" w:themeColor="text1"/>
          <w:rtl/>
        </w:rPr>
        <w:t>زوار</w:t>
      </w:r>
    </w:p>
    <w:p w:rsidR="005C1573" w:rsidRPr="00BC0A1A" w:rsidRDefault="005C1573" w:rsidP="00BF4F9F">
      <w:pPr>
        <w:widowControl w:val="0"/>
        <w:adjustRightInd w:val="0"/>
        <w:spacing w:after="0" w:line="240" w:lineRule="auto"/>
        <w:ind w:left="284" w:hanging="284"/>
        <w:jc w:val="lowKashida"/>
        <w:textAlignment w:val="baseline"/>
        <w:rPr>
          <w:rFonts w:cs="B Lotus"/>
          <w:color w:val="000000" w:themeColor="text1"/>
          <w:rtl/>
        </w:rPr>
      </w:pPr>
      <w:r w:rsidRPr="00BC0A1A">
        <w:rPr>
          <w:rFonts w:cs="B Lotus" w:hint="cs"/>
          <w:color w:val="000000" w:themeColor="text1"/>
          <w:rtl/>
        </w:rPr>
        <w:t xml:space="preserve">بابایی، یحیی (1383). </w:t>
      </w:r>
      <w:r w:rsidRPr="00BC0A1A">
        <w:rPr>
          <w:rFonts w:cs="B Lotus" w:hint="cs"/>
          <w:b/>
          <w:bCs/>
          <w:color w:val="000000" w:themeColor="text1"/>
          <w:rtl/>
        </w:rPr>
        <w:t>درسنامه کاربرد کامپیوتر در علوم اجتماعی</w:t>
      </w:r>
      <w:r w:rsidRPr="00BC0A1A">
        <w:rPr>
          <w:rFonts w:cs="B Lotus" w:hint="cs"/>
          <w:color w:val="000000" w:themeColor="text1"/>
          <w:rtl/>
        </w:rPr>
        <w:t>. تهران: دانشکده علوم اجتماعی دانشگاه تهران</w:t>
      </w:r>
    </w:p>
    <w:p w:rsidR="005C1573" w:rsidRPr="00BC0A1A" w:rsidRDefault="005C1573" w:rsidP="00BF4F9F">
      <w:pPr>
        <w:spacing w:after="0" w:line="240" w:lineRule="auto"/>
        <w:ind w:left="284" w:hanging="284"/>
        <w:rPr>
          <w:rFonts w:cs="B Lotus"/>
          <w:color w:val="000000" w:themeColor="text1"/>
          <w:rtl/>
        </w:rPr>
      </w:pPr>
      <w:r w:rsidRPr="00BC0A1A">
        <w:rPr>
          <w:rFonts w:cs="B Lotus" w:hint="cs"/>
          <w:color w:val="000000" w:themeColor="text1"/>
          <w:rtl/>
        </w:rPr>
        <w:t xml:space="preserve">بازرگان، مهدي (عبدالله متقي). (1357). </w:t>
      </w:r>
      <w:r w:rsidRPr="00BC0A1A">
        <w:rPr>
          <w:rFonts w:cs="B Lotus" w:hint="cs"/>
          <w:bCs/>
          <w:color w:val="000000" w:themeColor="text1"/>
          <w:rtl/>
        </w:rPr>
        <w:t xml:space="preserve">سازگاري ايراني: فصل الحاقي روح ملت ها. </w:t>
      </w:r>
      <w:r w:rsidRPr="00BC0A1A">
        <w:rPr>
          <w:rFonts w:cs="B Lotus" w:hint="cs"/>
          <w:color w:val="000000" w:themeColor="text1"/>
          <w:rtl/>
        </w:rPr>
        <w:t>تهران: ياد</w:t>
      </w:r>
    </w:p>
    <w:p w:rsidR="005C1573" w:rsidRPr="00BC0A1A" w:rsidRDefault="005C1573" w:rsidP="00BF4F9F">
      <w:pPr>
        <w:pStyle w:val="FootnoteText"/>
        <w:bidi/>
        <w:spacing w:line="240" w:lineRule="auto"/>
        <w:ind w:left="284" w:hanging="284"/>
        <w:jc w:val="left"/>
        <w:rPr>
          <w:rFonts w:cs="B Lotus"/>
          <w:color w:val="000000" w:themeColor="text1"/>
          <w:sz w:val="22"/>
          <w:szCs w:val="22"/>
          <w:rtl/>
        </w:rPr>
      </w:pPr>
      <w:r w:rsidRPr="00BC0A1A">
        <w:rPr>
          <w:rFonts w:cs="B Lotus" w:hint="cs"/>
          <w:color w:val="000000" w:themeColor="text1"/>
          <w:sz w:val="22"/>
          <w:szCs w:val="22"/>
          <w:rtl/>
        </w:rPr>
        <w:t xml:space="preserve">بلس، ادوانس. (1386). </w:t>
      </w:r>
      <w:r w:rsidRPr="00BC0A1A">
        <w:rPr>
          <w:rFonts w:cs="B Lotus" w:hint="cs"/>
          <w:bCs/>
          <w:color w:val="000000" w:themeColor="text1"/>
          <w:sz w:val="22"/>
          <w:szCs w:val="22"/>
          <w:rtl/>
        </w:rPr>
        <w:t xml:space="preserve">روان شناسی تنبلی. </w:t>
      </w:r>
      <w:r w:rsidRPr="00BC0A1A">
        <w:rPr>
          <w:rFonts w:cs="B Lotus" w:hint="cs"/>
          <w:color w:val="000000" w:themeColor="text1"/>
          <w:sz w:val="22"/>
          <w:szCs w:val="22"/>
          <w:rtl/>
        </w:rPr>
        <w:t>ترجمه مهدی قرچه داغی. تهران: دایره. چاپ هشتم</w:t>
      </w:r>
    </w:p>
    <w:p w:rsidR="005C1573" w:rsidRPr="00BC0A1A" w:rsidRDefault="005C1573" w:rsidP="00BF4F9F">
      <w:pPr>
        <w:spacing w:after="0" w:line="240" w:lineRule="auto"/>
        <w:ind w:left="284" w:hanging="284"/>
        <w:rPr>
          <w:rFonts w:cs="B Lotus"/>
          <w:color w:val="000000" w:themeColor="text1"/>
          <w:rtl/>
          <w:lang w:eastAsia="ja-JP"/>
        </w:rPr>
      </w:pPr>
      <w:r w:rsidRPr="00BC0A1A">
        <w:rPr>
          <w:rFonts w:cs="B Lotus" w:hint="cs"/>
          <w:color w:val="000000" w:themeColor="text1"/>
          <w:rtl/>
        </w:rPr>
        <w:t xml:space="preserve">بنجامين، سموئيل گرين ويلر. (1366). </w:t>
      </w:r>
      <w:r w:rsidRPr="00BC0A1A">
        <w:rPr>
          <w:rFonts w:cs="B Lotus" w:hint="cs"/>
          <w:bCs/>
          <w:color w:val="000000" w:themeColor="text1"/>
          <w:rtl/>
        </w:rPr>
        <w:t xml:space="preserve">ايران و ايرانيان (عصر ناصرالدين شاه). </w:t>
      </w:r>
      <w:r w:rsidRPr="00BC0A1A">
        <w:rPr>
          <w:rFonts w:cs="B Lotus" w:hint="cs"/>
          <w:color w:val="000000" w:themeColor="text1"/>
          <w:rtl/>
        </w:rPr>
        <w:t>تهران: جاويدان</w:t>
      </w:r>
    </w:p>
    <w:p w:rsidR="005C1573" w:rsidRPr="00BC0A1A" w:rsidRDefault="005C1573" w:rsidP="00BF4F9F">
      <w:pPr>
        <w:spacing w:after="0" w:line="240" w:lineRule="auto"/>
        <w:ind w:left="284" w:hanging="284"/>
        <w:rPr>
          <w:rFonts w:cs="B Lotus"/>
          <w:color w:val="000000" w:themeColor="text1"/>
          <w:rtl/>
        </w:rPr>
      </w:pPr>
      <w:r w:rsidRPr="00BC0A1A">
        <w:rPr>
          <w:rFonts w:cs="B Lotus" w:hint="cs"/>
          <w:color w:val="000000" w:themeColor="text1"/>
          <w:rtl/>
        </w:rPr>
        <w:t>بودون، ريمون. (1364)</w:t>
      </w:r>
      <w:r w:rsidRPr="00BC0A1A">
        <w:rPr>
          <w:rFonts w:cs="B Lotus" w:hint="cs"/>
          <w:bCs/>
          <w:color w:val="000000" w:themeColor="text1"/>
          <w:rtl/>
        </w:rPr>
        <w:t>. منطق اجتماعي.</w:t>
      </w:r>
      <w:r w:rsidRPr="00BC0A1A">
        <w:rPr>
          <w:rFonts w:cs="B Lotus" w:hint="cs"/>
          <w:color w:val="000000" w:themeColor="text1"/>
          <w:rtl/>
        </w:rPr>
        <w:t xml:space="preserve"> ترجمه عبدالحسين نيک گهر. تهران: مرواريد</w:t>
      </w:r>
    </w:p>
    <w:p w:rsidR="003055DE" w:rsidRPr="00BC0A1A" w:rsidRDefault="003055DE" w:rsidP="00BF4F9F">
      <w:pPr>
        <w:spacing w:after="0" w:line="240" w:lineRule="auto"/>
        <w:ind w:left="284" w:hanging="284"/>
        <w:rPr>
          <w:rFonts w:cs="B Lotus"/>
          <w:color w:val="000000" w:themeColor="text1"/>
          <w:rtl/>
        </w:rPr>
      </w:pPr>
      <w:r w:rsidRPr="00BC0A1A">
        <w:rPr>
          <w:rFonts w:cs="B Lotus"/>
          <w:color w:val="000000" w:themeColor="text1"/>
          <w:rtl/>
        </w:rPr>
        <w:t>پولاك، ياكوب ادوارد</w:t>
      </w:r>
      <w:r w:rsidRPr="00BC0A1A">
        <w:rPr>
          <w:rFonts w:cs="B Lotus" w:hint="cs"/>
          <w:color w:val="000000" w:themeColor="text1"/>
          <w:rtl/>
        </w:rPr>
        <w:t>.</w:t>
      </w:r>
      <w:r w:rsidRPr="00BC0A1A">
        <w:rPr>
          <w:rFonts w:cs="B Lotus"/>
          <w:color w:val="000000" w:themeColor="text1"/>
          <w:rtl/>
        </w:rPr>
        <w:t xml:space="preserve"> (136</w:t>
      </w:r>
      <w:r w:rsidRPr="00BC0A1A">
        <w:rPr>
          <w:rFonts w:cs="B Lotus" w:hint="cs"/>
          <w:color w:val="000000" w:themeColor="text1"/>
          <w:rtl/>
        </w:rPr>
        <w:t>1</w:t>
      </w:r>
      <w:r w:rsidRPr="00BC0A1A">
        <w:rPr>
          <w:rFonts w:cs="B Lotus"/>
          <w:color w:val="000000" w:themeColor="text1"/>
          <w:rtl/>
        </w:rPr>
        <w:t>).</w:t>
      </w:r>
      <w:r w:rsidRPr="00BC0A1A">
        <w:rPr>
          <w:rFonts w:cs="B Lotus" w:hint="cs"/>
          <w:color w:val="000000" w:themeColor="text1"/>
          <w:rtl/>
        </w:rPr>
        <w:t xml:space="preserve"> </w:t>
      </w:r>
      <w:r w:rsidRPr="00BC0A1A">
        <w:rPr>
          <w:rFonts w:cs="B Lotus"/>
          <w:bCs/>
          <w:color w:val="000000" w:themeColor="text1"/>
          <w:rtl/>
        </w:rPr>
        <w:t xml:space="preserve"> سفرنامه پولاك: ايران و ايرانيان.</w:t>
      </w:r>
      <w:r w:rsidRPr="00BC0A1A">
        <w:rPr>
          <w:rFonts w:cs="B Lotus" w:hint="cs"/>
          <w:bCs/>
          <w:color w:val="000000" w:themeColor="text1"/>
          <w:rtl/>
        </w:rPr>
        <w:t xml:space="preserve"> </w:t>
      </w:r>
      <w:r w:rsidRPr="00BC0A1A">
        <w:rPr>
          <w:rFonts w:cs="B Lotus" w:hint="cs"/>
          <w:color w:val="000000" w:themeColor="text1"/>
          <w:rtl/>
        </w:rPr>
        <w:t xml:space="preserve">ترجمه کيکاووس جهانداري. </w:t>
      </w:r>
      <w:r w:rsidRPr="00BC0A1A">
        <w:rPr>
          <w:rFonts w:cs="B Lotus"/>
          <w:color w:val="000000" w:themeColor="text1"/>
          <w:rtl/>
        </w:rPr>
        <w:t>تهران: خوارزمي</w:t>
      </w:r>
    </w:p>
    <w:p w:rsidR="00644331" w:rsidRPr="00BC0A1A" w:rsidRDefault="00644331" w:rsidP="00BF4F9F">
      <w:pPr>
        <w:spacing w:after="0" w:line="240" w:lineRule="auto"/>
        <w:ind w:left="284" w:hanging="284"/>
        <w:jc w:val="both"/>
        <w:rPr>
          <w:rFonts w:ascii="Calibri" w:eastAsia="Calibri" w:hAnsi="Calibri" w:cs="B Lotus"/>
          <w:color w:val="000000" w:themeColor="text1"/>
          <w:rtl/>
        </w:rPr>
      </w:pPr>
      <w:r w:rsidRPr="00BC0A1A">
        <w:rPr>
          <w:rFonts w:ascii="Calibri" w:eastAsia="Calibri" w:hAnsi="Calibri" w:cs="B Lotus" w:hint="cs"/>
          <w:color w:val="000000" w:themeColor="text1"/>
          <w:rtl/>
        </w:rPr>
        <w:t>تریسی، برایان (1388) .</w:t>
      </w:r>
      <w:r w:rsidRPr="00BC0A1A">
        <w:rPr>
          <w:rFonts w:ascii="Calibri" w:eastAsia="Calibri" w:hAnsi="Calibri" w:cs="B Lotus" w:hint="cs"/>
          <w:bCs/>
          <w:color w:val="000000" w:themeColor="text1"/>
          <w:rtl/>
        </w:rPr>
        <w:t xml:space="preserve">قورباغه ات را قورت بده. </w:t>
      </w:r>
      <w:r w:rsidRPr="00BC0A1A">
        <w:rPr>
          <w:rFonts w:ascii="Calibri" w:eastAsia="Calibri" w:hAnsi="Calibri" w:cs="B Lotus" w:hint="cs"/>
          <w:color w:val="000000" w:themeColor="text1"/>
          <w:rtl/>
        </w:rPr>
        <w:t>ترجمه اشرف رحمانی و کورش طارمی.</w:t>
      </w:r>
      <w:r w:rsidRPr="00BC0A1A">
        <w:rPr>
          <w:rFonts w:cs="B Lotus" w:hint="cs"/>
          <w:color w:val="000000" w:themeColor="text1"/>
          <w:rtl/>
        </w:rPr>
        <w:t xml:space="preserve"> تهران: راشین. چاپ بیست و چهارم</w:t>
      </w:r>
      <w:r w:rsidR="003055DE" w:rsidRPr="00BC0A1A">
        <w:rPr>
          <w:rFonts w:cs="B Lotus" w:hint="cs"/>
          <w:color w:val="000000" w:themeColor="text1"/>
          <w:rtl/>
        </w:rPr>
        <w:t>.</w:t>
      </w:r>
    </w:p>
    <w:p w:rsidR="005C1573" w:rsidRPr="00BC0A1A" w:rsidRDefault="005C1573" w:rsidP="00BF4F9F">
      <w:pPr>
        <w:spacing w:after="0" w:line="240" w:lineRule="auto"/>
        <w:ind w:left="284" w:hanging="284"/>
        <w:rPr>
          <w:rFonts w:cs="B Lotus"/>
          <w:color w:val="000000" w:themeColor="text1"/>
          <w:rtl/>
        </w:rPr>
      </w:pPr>
      <w:r w:rsidRPr="00BC0A1A">
        <w:rPr>
          <w:rFonts w:cs="B Lotus" w:hint="cs"/>
          <w:color w:val="000000" w:themeColor="text1"/>
          <w:rtl/>
        </w:rPr>
        <w:t>جمالزاده، محمد علي. (1345)</w:t>
      </w:r>
      <w:r w:rsidRPr="00BC0A1A">
        <w:rPr>
          <w:rFonts w:cs="B Lotus" w:hint="cs"/>
          <w:bCs/>
          <w:color w:val="000000" w:themeColor="text1"/>
          <w:rtl/>
        </w:rPr>
        <w:t>. خلقيات ما ايرانيان.</w:t>
      </w:r>
      <w:r w:rsidRPr="00BC0A1A">
        <w:rPr>
          <w:rFonts w:cs="B Lotus" w:hint="cs"/>
          <w:color w:val="000000" w:themeColor="text1"/>
          <w:rtl/>
        </w:rPr>
        <w:t xml:space="preserve"> تهران:كتابفروشي فروغي</w:t>
      </w:r>
      <w:r w:rsidR="003055DE" w:rsidRPr="00BC0A1A">
        <w:rPr>
          <w:rFonts w:cs="B Lotus" w:hint="cs"/>
          <w:color w:val="000000" w:themeColor="text1"/>
          <w:rtl/>
        </w:rPr>
        <w:t>.</w:t>
      </w:r>
    </w:p>
    <w:p w:rsidR="00935F1F" w:rsidRPr="00BC0A1A" w:rsidRDefault="00935F1F" w:rsidP="00BF4F9F">
      <w:pPr>
        <w:spacing w:after="0" w:line="240" w:lineRule="auto"/>
        <w:ind w:left="284" w:hanging="284"/>
        <w:rPr>
          <w:rFonts w:ascii="Calibri" w:eastAsia="Calibri" w:hAnsi="Arial" w:cs="B Lotus"/>
          <w:b/>
          <w:color w:val="000000" w:themeColor="text1"/>
          <w:rtl/>
        </w:rPr>
      </w:pPr>
      <w:r w:rsidRPr="00BC0A1A">
        <w:rPr>
          <w:rFonts w:ascii="Calibri" w:eastAsia="Calibri" w:hAnsi="Arial" w:cs="B Lotus" w:hint="cs"/>
          <w:b/>
          <w:color w:val="000000" w:themeColor="text1"/>
          <w:rtl/>
        </w:rPr>
        <w:lastRenderedPageBreak/>
        <w:t>جوادي يگانه، محمدرضا و سيدضياء هاشمي (1387 ) «نگاهي جديد به مناقشه فردگرايي و جمع گرايي در جامعه شناسي»</w:t>
      </w:r>
      <w:r w:rsidRPr="00BC0A1A">
        <w:rPr>
          <w:rFonts w:hAnsi="Arial" w:cs="B Lotus" w:hint="cs"/>
          <w:b/>
          <w:color w:val="000000" w:themeColor="text1"/>
          <w:rtl/>
        </w:rPr>
        <w:t xml:space="preserve"> </w:t>
      </w:r>
      <w:r w:rsidRPr="00BC0A1A">
        <w:rPr>
          <w:rFonts w:ascii="Calibri" w:eastAsia="Calibri" w:hAnsi="Arial" w:cs="B Lotus" w:hint="cs"/>
          <w:bCs/>
          <w:color w:val="000000" w:themeColor="text1"/>
          <w:rtl/>
        </w:rPr>
        <w:t>نامه‌ علوم‌</w:t>
      </w:r>
      <w:r w:rsidRPr="00BC0A1A">
        <w:rPr>
          <w:rFonts w:ascii="Calibri" w:eastAsia="Calibri" w:hAnsi="Arial" w:cs="B Lotus" w:hint="cs"/>
          <w:bCs/>
          <w:color w:val="000000" w:themeColor="text1"/>
        </w:rPr>
        <w:t xml:space="preserve"> </w:t>
      </w:r>
      <w:r w:rsidRPr="00BC0A1A">
        <w:rPr>
          <w:rFonts w:ascii="Calibri" w:eastAsia="Calibri" w:hAnsi="Arial" w:cs="B Lotus" w:hint="cs"/>
          <w:bCs/>
          <w:color w:val="000000" w:themeColor="text1"/>
          <w:rtl/>
        </w:rPr>
        <w:t>اجتماعي</w:t>
      </w:r>
      <w:r w:rsidRPr="00BC0A1A">
        <w:rPr>
          <w:rFonts w:ascii="Calibri" w:eastAsia="Calibri" w:hAnsi="Arial" w:cs="B Lotus" w:hint="cs"/>
          <w:b/>
          <w:color w:val="000000" w:themeColor="text1"/>
          <w:rtl/>
        </w:rPr>
        <w:t xml:space="preserve">. دوره شانزدهم. شماره 33. بهار. 161-133. </w:t>
      </w:r>
    </w:p>
    <w:p w:rsidR="003A3936" w:rsidRPr="00BC0A1A" w:rsidRDefault="003A3936" w:rsidP="00BF4F9F">
      <w:pPr>
        <w:spacing w:after="0" w:line="240" w:lineRule="auto"/>
        <w:ind w:left="284" w:hanging="284"/>
        <w:rPr>
          <w:rFonts w:cs="B Lotus"/>
          <w:color w:val="000000" w:themeColor="text1"/>
        </w:rPr>
      </w:pPr>
      <w:r w:rsidRPr="00BC0A1A">
        <w:rPr>
          <w:rFonts w:cs="B Lotus" w:hint="cs"/>
          <w:color w:val="000000" w:themeColor="text1"/>
          <w:rtl/>
        </w:rPr>
        <w:t>جوادی یگانه، محدرضا (1389) .</w:t>
      </w:r>
      <w:r w:rsidRPr="00BC0A1A">
        <w:rPr>
          <w:rFonts w:cs="B Lotus" w:hint="cs"/>
          <w:b/>
          <w:bCs/>
          <w:color w:val="000000" w:themeColor="text1"/>
          <w:rtl/>
        </w:rPr>
        <w:t xml:space="preserve">تنبلی اجتماعی: علل، پیامدها و راهکارها. </w:t>
      </w:r>
      <w:r w:rsidRPr="00BC0A1A">
        <w:rPr>
          <w:rFonts w:cs="B Lotus" w:hint="cs"/>
          <w:color w:val="000000" w:themeColor="text1"/>
          <w:rtl/>
        </w:rPr>
        <w:t>پژوهش انجام شده برای دبیرخانه شورای عالی انقلاب فرهنگی.</w:t>
      </w:r>
    </w:p>
    <w:p w:rsidR="005C1573" w:rsidRPr="00BC0A1A" w:rsidRDefault="005C1573" w:rsidP="00BF4F9F">
      <w:pPr>
        <w:spacing w:after="0" w:line="240" w:lineRule="auto"/>
        <w:ind w:left="284" w:hanging="284"/>
        <w:rPr>
          <w:rFonts w:cs="B Lotus"/>
          <w:color w:val="000000" w:themeColor="text1"/>
          <w:kern w:val="2050"/>
          <w:rtl/>
        </w:rPr>
      </w:pPr>
      <w:r w:rsidRPr="00BC0A1A">
        <w:rPr>
          <w:rFonts w:cs="B Lotus" w:hint="cs"/>
          <w:color w:val="000000" w:themeColor="text1"/>
          <w:kern w:val="2050"/>
          <w:rtl/>
        </w:rPr>
        <w:t>چلبي</w:t>
      </w:r>
      <w:r w:rsidRPr="00BC0A1A">
        <w:rPr>
          <w:rFonts w:cs="B Lotus"/>
          <w:color w:val="000000" w:themeColor="text1"/>
          <w:kern w:val="2050"/>
          <w:rtl/>
        </w:rPr>
        <w:t>‌</w:t>
      </w:r>
      <w:r w:rsidRPr="00BC0A1A">
        <w:rPr>
          <w:rFonts w:cs="B Lotus" w:hint="cs"/>
          <w:color w:val="000000" w:themeColor="text1"/>
          <w:kern w:val="2050"/>
          <w:rtl/>
        </w:rPr>
        <w:t>،</w:t>
      </w:r>
      <w:r w:rsidRPr="00BC0A1A">
        <w:rPr>
          <w:rFonts w:cs="B Lotus"/>
          <w:color w:val="000000" w:themeColor="text1"/>
          <w:kern w:val="2050"/>
          <w:rtl/>
        </w:rPr>
        <w:t xml:space="preserve"> </w:t>
      </w:r>
      <w:r w:rsidRPr="00BC0A1A">
        <w:rPr>
          <w:rFonts w:cs="B Lotus" w:hint="cs"/>
          <w:color w:val="000000" w:themeColor="text1"/>
          <w:kern w:val="2050"/>
          <w:rtl/>
        </w:rPr>
        <w:t>مسعود.</w:t>
      </w:r>
      <w:r w:rsidRPr="00BC0A1A">
        <w:rPr>
          <w:rFonts w:cs="B Lotus"/>
          <w:color w:val="000000" w:themeColor="text1"/>
          <w:kern w:val="2050"/>
          <w:rtl/>
        </w:rPr>
        <w:t xml:space="preserve"> (1381)</w:t>
      </w:r>
      <w:r w:rsidRPr="00BC0A1A">
        <w:rPr>
          <w:rFonts w:cs="B Lotus"/>
          <w:bCs/>
          <w:color w:val="000000" w:themeColor="text1"/>
          <w:kern w:val="2050"/>
          <w:rtl/>
        </w:rPr>
        <w:t>.</w:t>
      </w:r>
      <w:r w:rsidRPr="00BC0A1A">
        <w:rPr>
          <w:rFonts w:cs="B Lotus" w:hint="cs"/>
          <w:bCs/>
          <w:color w:val="000000" w:themeColor="text1"/>
          <w:kern w:val="2050"/>
          <w:rtl/>
        </w:rPr>
        <w:t xml:space="preserve"> بررسي</w:t>
      </w:r>
      <w:r w:rsidRPr="00BC0A1A">
        <w:rPr>
          <w:rFonts w:cs="B Lotus"/>
          <w:bCs/>
          <w:color w:val="000000" w:themeColor="text1"/>
          <w:kern w:val="2050"/>
          <w:rtl/>
        </w:rPr>
        <w:t xml:space="preserve">‌ </w:t>
      </w:r>
      <w:r w:rsidRPr="00BC0A1A">
        <w:rPr>
          <w:rFonts w:cs="B Lotus" w:hint="cs"/>
          <w:bCs/>
          <w:color w:val="000000" w:themeColor="text1"/>
          <w:kern w:val="2050"/>
          <w:rtl/>
        </w:rPr>
        <w:t>تجربي</w:t>
      </w:r>
      <w:r w:rsidRPr="00BC0A1A">
        <w:rPr>
          <w:rFonts w:cs="B Lotus"/>
          <w:bCs/>
          <w:color w:val="000000" w:themeColor="text1"/>
          <w:kern w:val="2050"/>
          <w:rtl/>
        </w:rPr>
        <w:t xml:space="preserve"> ‌</w:t>
      </w:r>
      <w:r w:rsidRPr="00BC0A1A">
        <w:rPr>
          <w:rFonts w:cs="B Lotus" w:hint="cs"/>
          <w:bCs/>
          <w:color w:val="000000" w:themeColor="text1"/>
          <w:kern w:val="2050"/>
          <w:rtl/>
        </w:rPr>
        <w:t>نظام</w:t>
      </w:r>
      <w:r w:rsidRPr="00BC0A1A">
        <w:rPr>
          <w:rFonts w:cs="B Lotus"/>
          <w:bCs/>
          <w:color w:val="000000" w:themeColor="text1"/>
          <w:kern w:val="2050"/>
          <w:rtl/>
        </w:rPr>
        <w:t xml:space="preserve"> ‌</w:t>
      </w:r>
      <w:r w:rsidRPr="00BC0A1A">
        <w:rPr>
          <w:rFonts w:cs="B Lotus" w:hint="cs"/>
          <w:bCs/>
          <w:color w:val="000000" w:themeColor="text1"/>
          <w:kern w:val="2050"/>
          <w:rtl/>
        </w:rPr>
        <w:t>شخصيت</w:t>
      </w:r>
      <w:r w:rsidRPr="00BC0A1A">
        <w:rPr>
          <w:rFonts w:cs="B Lotus"/>
          <w:bCs/>
          <w:color w:val="000000" w:themeColor="text1"/>
          <w:kern w:val="2050"/>
          <w:rtl/>
        </w:rPr>
        <w:t xml:space="preserve">‌ </w:t>
      </w:r>
      <w:r w:rsidRPr="00BC0A1A">
        <w:rPr>
          <w:rFonts w:cs="B Lotus" w:hint="cs"/>
          <w:bCs/>
          <w:color w:val="000000" w:themeColor="text1"/>
          <w:kern w:val="2050"/>
          <w:rtl/>
        </w:rPr>
        <w:t>در</w:t>
      </w:r>
      <w:r w:rsidRPr="00BC0A1A">
        <w:rPr>
          <w:rFonts w:cs="B Lotus"/>
          <w:bCs/>
          <w:color w:val="000000" w:themeColor="text1"/>
          <w:kern w:val="2050"/>
          <w:rtl/>
        </w:rPr>
        <w:t xml:space="preserve"> </w:t>
      </w:r>
      <w:r w:rsidRPr="00BC0A1A">
        <w:rPr>
          <w:rFonts w:cs="B Lotus" w:hint="cs"/>
          <w:bCs/>
          <w:color w:val="000000" w:themeColor="text1"/>
          <w:kern w:val="2050"/>
          <w:rtl/>
        </w:rPr>
        <w:t>ايران</w:t>
      </w:r>
      <w:r w:rsidRPr="00BC0A1A">
        <w:rPr>
          <w:rFonts w:cs="B Lotus"/>
          <w:bCs/>
          <w:color w:val="000000" w:themeColor="text1"/>
          <w:kern w:val="2050"/>
          <w:rtl/>
        </w:rPr>
        <w:t>‌.</w:t>
      </w:r>
      <w:r w:rsidRPr="00BC0A1A">
        <w:rPr>
          <w:rFonts w:cs="B Lotus"/>
          <w:color w:val="000000" w:themeColor="text1"/>
          <w:kern w:val="2050"/>
          <w:rtl/>
        </w:rPr>
        <w:t xml:space="preserve"> </w:t>
      </w:r>
      <w:r w:rsidRPr="00BC0A1A">
        <w:rPr>
          <w:rFonts w:cs="B Lotus" w:hint="cs"/>
          <w:color w:val="000000" w:themeColor="text1"/>
          <w:kern w:val="2050"/>
          <w:rtl/>
        </w:rPr>
        <w:t>تهران</w:t>
      </w:r>
      <w:r w:rsidRPr="00BC0A1A">
        <w:rPr>
          <w:rFonts w:cs="B Lotus"/>
          <w:color w:val="000000" w:themeColor="text1"/>
          <w:kern w:val="2050"/>
          <w:rtl/>
        </w:rPr>
        <w:t xml:space="preserve">‌: </w:t>
      </w:r>
      <w:r w:rsidRPr="00BC0A1A">
        <w:rPr>
          <w:rFonts w:cs="B Lotus" w:hint="cs"/>
          <w:color w:val="000000" w:themeColor="text1"/>
          <w:kern w:val="2050"/>
          <w:rtl/>
        </w:rPr>
        <w:t>مؤسسه</w:t>
      </w:r>
      <w:r w:rsidRPr="00BC0A1A">
        <w:rPr>
          <w:rFonts w:cs="B Lotus"/>
          <w:color w:val="000000" w:themeColor="text1"/>
          <w:kern w:val="2050"/>
          <w:rtl/>
        </w:rPr>
        <w:t xml:space="preserve">‌ </w:t>
      </w:r>
      <w:r w:rsidRPr="00BC0A1A">
        <w:rPr>
          <w:rFonts w:cs="B Lotus" w:hint="cs"/>
          <w:color w:val="000000" w:themeColor="text1"/>
          <w:kern w:val="2050"/>
          <w:rtl/>
        </w:rPr>
        <w:t>پژوهشي</w:t>
      </w:r>
      <w:r w:rsidRPr="00BC0A1A">
        <w:rPr>
          <w:rFonts w:cs="B Lotus"/>
          <w:color w:val="000000" w:themeColor="text1"/>
          <w:kern w:val="2050"/>
          <w:rtl/>
        </w:rPr>
        <w:t xml:space="preserve"> ‌</w:t>
      </w:r>
      <w:r w:rsidRPr="00BC0A1A">
        <w:rPr>
          <w:rFonts w:cs="B Lotus" w:hint="cs"/>
          <w:color w:val="000000" w:themeColor="text1"/>
          <w:kern w:val="2050"/>
          <w:rtl/>
        </w:rPr>
        <w:t>فرهنگ</w:t>
      </w:r>
      <w:r w:rsidRPr="00BC0A1A">
        <w:rPr>
          <w:rFonts w:cs="B Lotus"/>
          <w:color w:val="000000" w:themeColor="text1"/>
          <w:kern w:val="2050"/>
          <w:rtl/>
        </w:rPr>
        <w:t>‌</w:t>
      </w:r>
      <w:r w:rsidRPr="00BC0A1A">
        <w:rPr>
          <w:rFonts w:cs="B Lotus" w:hint="cs"/>
          <w:color w:val="000000" w:themeColor="text1"/>
          <w:kern w:val="2050"/>
          <w:rtl/>
        </w:rPr>
        <w:t>،</w:t>
      </w:r>
      <w:r w:rsidRPr="00BC0A1A">
        <w:rPr>
          <w:rFonts w:cs="B Lotus"/>
          <w:color w:val="000000" w:themeColor="text1"/>
          <w:kern w:val="2050"/>
          <w:rtl/>
        </w:rPr>
        <w:t xml:space="preserve"> </w:t>
      </w:r>
      <w:r w:rsidRPr="00BC0A1A">
        <w:rPr>
          <w:rFonts w:cs="B Lotus" w:hint="cs"/>
          <w:color w:val="000000" w:themeColor="text1"/>
          <w:kern w:val="2050"/>
          <w:rtl/>
        </w:rPr>
        <w:t>هنر</w:t>
      </w:r>
      <w:r w:rsidRPr="00BC0A1A">
        <w:rPr>
          <w:rFonts w:cs="B Lotus"/>
          <w:color w:val="000000" w:themeColor="text1"/>
          <w:kern w:val="2050"/>
          <w:rtl/>
        </w:rPr>
        <w:t xml:space="preserve"> </w:t>
      </w:r>
      <w:r w:rsidRPr="00BC0A1A">
        <w:rPr>
          <w:rFonts w:cs="B Lotus" w:hint="cs"/>
          <w:color w:val="000000" w:themeColor="text1"/>
          <w:kern w:val="2050"/>
          <w:rtl/>
        </w:rPr>
        <w:t>و</w:t>
      </w:r>
      <w:r w:rsidRPr="00BC0A1A">
        <w:rPr>
          <w:rFonts w:cs="B Lotus"/>
          <w:color w:val="000000" w:themeColor="text1"/>
          <w:kern w:val="2050"/>
          <w:rtl/>
        </w:rPr>
        <w:t xml:space="preserve"> </w:t>
      </w:r>
      <w:r w:rsidRPr="00BC0A1A">
        <w:rPr>
          <w:rFonts w:cs="B Lotus" w:hint="cs"/>
          <w:color w:val="000000" w:themeColor="text1"/>
          <w:kern w:val="2050"/>
          <w:rtl/>
        </w:rPr>
        <w:t>ارتباطات</w:t>
      </w:r>
      <w:r w:rsidRPr="00BC0A1A">
        <w:rPr>
          <w:rFonts w:cs="B Lotus"/>
          <w:color w:val="000000" w:themeColor="text1"/>
          <w:kern w:val="2050"/>
          <w:rtl/>
        </w:rPr>
        <w:t>‌</w:t>
      </w:r>
    </w:p>
    <w:p w:rsidR="005C1573" w:rsidRPr="00BC0A1A" w:rsidRDefault="005C1573" w:rsidP="00BF4F9F">
      <w:pPr>
        <w:spacing w:after="0" w:line="240" w:lineRule="auto"/>
        <w:ind w:left="284" w:hanging="284"/>
        <w:rPr>
          <w:rFonts w:ascii="Arial" w:hAnsi="Arial" w:cs="B Lotus"/>
          <w:color w:val="000000" w:themeColor="text1"/>
          <w:rtl/>
        </w:rPr>
      </w:pPr>
      <w:r w:rsidRPr="00BC0A1A">
        <w:rPr>
          <w:rFonts w:cs="B Lotus" w:hint="cs"/>
          <w:color w:val="000000" w:themeColor="text1"/>
          <w:rtl/>
        </w:rPr>
        <w:t xml:space="preserve">چلبی، مسعود و علی جنادله. (1386).  </w:t>
      </w:r>
      <w:r w:rsidRPr="00BC0A1A">
        <w:rPr>
          <w:rFonts w:cs="B Lotus" w:hint="cs"/>
          <w:b/>
          <w:bCs/>
          <w:color w:val="000000" w:themeColor="text1"/>
          <w:rtl/>
        </w:rPr>
        <w:t>بررسی عوامل اجتماعی مؤثر بر موفقیت اقتصادی</w:t>
      </w:r>
      <w:r w:rsidRPr="00BC0A1A">
        <w:rPr>
          <w:rFonts w:cs="B Lotus" w:hint="cs"/>
          <w:color w:val="000000" w:themeColor="text1"/>
          <w:rtl/>
        </w:rPr>
        <w:t>.</w:t>
      </w:r>
      <w:r w:rsidRPr="00BC0A1A">
        <w:rPr>
          <w:rFonts w:cs="B Lotus" w:hint="cs"/>
          <w:b/>
          <w:bCs/>
          <w:color w:val="000000" w:themeColor="text1"/>
          <w:rtl/>
        </w:rPr>
        <w:t xml:space="preserve"> </w:t>
      </w:r>
      <w:r w:rsidRPr="00BC0A1A">
        <w:rPr>
          <w:rFonts w:cs="B Lotus" w:hint="cs"/>
          <w:color w:val="000000" w:themeColor="text1"/>
          <w:rtl/>
        </w:rPr>
        <w:t>پژوهشنامه علوم انسانی دانشگاه شهید بهشتی. ویژه‌نامه جامعه‌شناسی. شماره53. بهار</w:t>
      </w:r>
    </w:p>
    <w:p w:rsidR="00644331" w:rsidRPr="00BC0A1A" w:rsidRDefault="00644331" w:rsidP="00BF4F9F">
      <w:pPr>
        <w:spacing w:after="0" w:line="240" w:lineRule="auto"/>
        <w:ind w:left="284" w:hanging="284"/>
        <w:rPr>
          <w:rFonts w:cs="B Lotus"/>
          <w:color w:val="000000" w:themeColor="text1"/>
          <w:rtl/>
        </w:rPr>
      </w:pPr>
      <w:r w:rsidRPr="00BC0A1A">
        <w:rPr>
          <w:rFonts w:cs="B Lotus" w:hint="cs"/>
          <w:color w:val="000000" w:themeColor="text1"/>
          <w:rtl/>
        </w:rPr>
        <w:t xml:space="preserve">دورکیم، امیل </w:t>
      </w:r>
      <w:r w:rsidR="00FE5EC3" w:rsidRPr="00BC0A1A">
        <w:rPr>
          <w:rFonts w:cs="B Lotus" w:hint="cs"/>
          <w:color w:val="000000" w:themeColor="text1"/>
          <w:rtl/>
        </w:rPr>
        <w:t xml:space="preserve">(1378) </w:t>
      </w:r>
      <w:r w:rsidR="00FE5EC3" w:rsidRPr="00BC0A1A">
        <w:rPr>
          <w:rFonts w:cs="B Lotus" w:hint="cs"/>
          <w:b/>
          <w:bCs/>
          <w:color w:val="000000" w:themeColor="text1"/>
          <w:rtl/>
        </w:rPr>
        <w:t>.</w:t>
      </w:r>
      <w:r w:rsidRPr="00BC0A1A">
        <w:rPr>
          <w:rFonts w:cs="B Lotus" w:hint="cs"/>
          <w:b/>
          <w:bCs/>
          <w:color w:val="000000" w:themeColor="text1"/>
          <w:rtl/>
        </w:rPr>
        <w:t>خودکشی</w:t>
      </w:r>
      <w:r w:rsidR="00FE5EC3" w:rsidRPr="00BC0A1A">
        <w:rPr>
          <w:rFonts w:cs="B Lotus" w:hint="cs"/>
          <w:b/>
          <w:bCs/>
          <w:color w:val="000000" w:themeColor="text1"/>
          <w:rtl/>
        </w:rPr>
        <w:t>.</w:t>
      </w:r>
      <w:r w:rsidR="00FE5EC3" w:rsidRPr="00BC0A1A">
        <w:rPr>
          <w:rFonts w:cs="B Lotus" w:hint="cs"/>
          <w:color w:val="000000" w:themeColor="text1"/>
          <w:rtl/>
        </w:rPr>
        <w:t xml:space="preserve"> ترجمه نادر سالار زاده امیری. تهران: دانشگاه علامه طباطبایی.</w:t>
      </w:r>
    </w:p>
    <w:p w:rsidR="00644331" w:rsidRPr="00BC0A1A" w:rsidRDefault="00644331" w:rsidP="00BF4F9F">
      <w:pPr>
        <w:spacing w:after="0" w:line="240" w:lineRule="auto"/>
        <w:ind w:left="284" w:hanging="284"/>
        <w:rPr>
          <w:rFonts w:cs="B Lotus"/>
          <w:color w:val="000000" w:themeColor="text1"/>
          <w:rtl/>
        </w:rPr>
      </w:pPr>
      <w:r w:rsidRPr="00BC0A1A">
        <w:rPr>
          <w:rFonts w:cs="B Lotus" w:hint="cs"/>
          <w:color w:val="000000" w:themeColor="text1"/>
          <w:rtl/>
        </w:rPr>
        <w:t>دورکیم</w:t>
      </w:r>
      <w:r w:rsidR="00FE5EC3" w:rsidRPr="00BC0A1A">
        <w:rPr>
          <w:rFonts w:cs="B Lotus" w:hint="cs"/>
          <w:color w:val="000000" w:themeColor="text1"/>
          <w:rtl/>
        </w:rPr>
        <w:t xml:space="preserve">، امیل (1381) </w:t>
      </w:r>
      <w:r w:rsidRPr="00BC0A1A">
        <w:rPr>
          <w:rFonts w:cs="B Lotus" w:hint="cs"/>
          <w:color w:val="000000" w:themeColor="text1"/>
          <w:rtl/>
        </w:rPr>
        <w:t xml:space="preserve"> </w:t>
      </w:r>
      <w:r w:rsidR="00FE5EC3" w:rsidRPr="00BC0A1A">
        <w:rPr>
          <w:rFonts w:cs="B Lotus" w:hint="cs"/>
          <w:b/>
          <w:bCs/>
          <w:color w:val="000000" w:themeColor="text1"/>
          <w:rtl/>
        </w:rPr>
        <w:t>.</w:t>
      </w:r>
      <w:r w:rsidRPr="00BC0A1A">
        <w:rPr>
          <w:rFonts w:cs="B Lotus" w:hint="cs"/>
          <w:b/>
          <w:bCs/>
          <w:color w:val="000000" w:themeColor="text1"/>
          <w:rtl/>
        </w:rPr>
        <w:t>تقسیم کار اجتماعی</w:t>
      </w:r>
      <w:r w:rsidR="00FE5EC3" w:rsidRPr="00BC0A1A">
        <w:rPr>
          <w:rFonts w:cs="B Lotus" w:hint="cs"/>
          <w:b/>
          <w:bCs/>
          <w:color w:val="000000" w:themeColor="text1"/>
          <w:rtl/>
        </w:rPr>
        <w:t>.</w:t>
      </w:r>
      <w:r w:rsidR="00FE5EC3" w:rsidRPr="00BC0A1A">
        <w:rPr>
          <w:rFonts w:cs="B Lotus" w:hint="cs"/>
          <w:color w:val="000000" w:themeColor="text1"/>
          <w:rtl/>
        </w:rPr>
        <w:t xml:space="preserve"> ترجمه باقر پرهام.</w:t>
      </w:r>
      <w:r w:rsidR="003055DE" w:rsidRPr="00BC0A1A">
        <w:rPr>
          <w:rFonts w:cs="B Lotus" w:hint="cs"/>
          <w:color w:val="000000" w:themeColor="text1"/>
          <w:rtl/>
        </w:rPr>
        <w:t xml:space="preserve"> تهران: مرکز.</w:t>
      </w:r>
    </w:p>
    <w:p w:rsidR="005C1573" w:rsidRPr="00BC0A1A" w:rsidRDefault="005C1573" w:rsidP="00BF4F9F">
      <w:pPr>
        <w:spacing w:after="0" w:line="240" w:lineRule="auto"/>
        <w:ind w:left="284" w:hanging="284"/>
        <w:rPr>
          <w:rFonts w:cs="B Lotus"/>
          <w:color w:val="000000" w:themeColor="text1"/>
          <w:rtl/>
        </w:rPr>
      </w:pPr>
      <w:r w:rsidRPr="00BC0A1A">
        <w:rPr>
          <w:rFonts w:cs="B Lotus" w:hint="cs"/>
          <w:color w:val="000000" w:themeColor="text1"/>
          <w:rtl/>
        </w:rPr>
        <w:t>راگین، چارلز. (1388). روش تطبیقی: فراسوی راهبردهای کمی و کیفی. ترجمه محمد فاضلی. تهران: انتشارات آگه</w:t>
      </w:r>
    </w:p>
    <w:p w:rsidR="005C1573" w:rsidRPr="00BC0A1A" w:rsidRDefault="005C1573" w:rsidP="00BF4F9F">
      <w:pPr>
        <w:spacing w:after="0" w:line="240" w:lineRule="auto"/>
        <w:ind w:left="284" w:hanging="284"/>
        <w:rPr>
          <w:rFonts w:cs="B Lotus"/>
          <w:color w:val="000000" w:themeColor="text1"/>
          <w:rtl/>
        </w:rPr>
      </w:pPr>
      <w:r w:rsidRPr="00BC0A1A">
        <w:rPr>
          <w:rFonts w:cs="B Lotus" w:hint="cs"/>
          <w:color w:val="000000" w:themeColor="text1"/>
          <w:rtl/>
        </w:rPr>
        <w:t>رايت، دنيس. (1385)</w:t>
      </w:r>
      <w:r w:rsidRPr="00BC0A1A">
        <w:rPr>
          <w:rFonts w:cs="B Lotus" w:hint="cs"/>
          <w:bCs/>
          <w:color w:val="000000" w:themeColor="text1"/>
          <w:rtl/>
        </w:rPr>
        <w:t xml:space="preserve">. ايرانيان در ميان انگليسي ها. </w:t>
      </w:r>
      <w:r w:rsidRPr="00BC0A1A">
        <w:rPr>
          <w:rFonts w:cs="B Lotus" w:hint="cs"/>
          <w:color w:val="000000" w:themeColor="text1"/>
          <w:rtl/>
        </w:rPr>
        <w:t>ترجمه کريم امامي. تهران: فرزان روز</w:t>
      </w:r>
    </w:p>
    <w:p w:rsidR="005C1573" w:rsidRPr="00BC0A1A" w:rsidRDefault="005C1573" w:rsidP="00BF4F9F">
      <w:pPr>
        <w:spacing w:after="0" w:line="240" w:lineRule="auto"/>
        <w:ind w:left="284" w:hanging="284"/>
        <w:rPr>
          <w:rFonts w:cs="B Lotus"/>
          <w:color w:val="000000" w:themeColor="text1"/>
          <w:rtl/>
        </w:rPr>
      </w:pPr>
      <w:r w:rsidRPr="00BC0A1A">
        <w:rPr>
          <w:rFonts w:cs="B Lotus" w:hint="cs"/>
          <w:color w:val="000000" w:themeColor="text1"/>
          <w:rtl/>
        </w:rPr>
        <w:t xml:space="preserve">ساروخاني، باقر. (1370). </w:t>
      </w:r>
      <w:r w:rsidRPr="00BC0A1A">
        <w:rPr>
          <w:rFonts w:cs="B Lotus" w:hint="cs"/>
          <w:b/>
          <w:bCs/>
          <w:color w:val="000000" w:themeColor="text1"/>
          <w:rtl/>
        </w:rPr>
        <w:t>دايره المعارف علوم اجتماعي</w:t>
      </w:r>
      <w:r w:rsidRPr="00BC0A1A">
        <w:rPr>
          <w:rFonts w:cs="B Lotus" w:hint="cs"/>
          <w:color w:val="000000" w:themeColor="text1"/>
          <w:rtl/>
        </w:rPr>
        <w:t>. تهران: انتشارات كيهان</w:t>
      </w:r>
      <w:r w:rsidR="00D53B4F" w:rsidRPr="00BC0A1A">
        <w:rPr>
          <w:rFonts w:cs="B Lotus" w:hint="cs"/>
          <w:color w:val="000000" w:themeColor="text1"/>
          <w:rtl/>
        </w:rPr>
        <w:t>.</w:t>
      </w:r>
    </w:p>
    <w:p w:rsidR="00D53B4F" w:rsidRPr="00BC0A1A" w:rsidRDefault="00D53B4F" w:rsidP="00BF4F9F">
      <w:pPr>
        <w:widowControl w:val="0"/>
        <w:adjustRightInd w:val="0"/>
        <w:spacing w:after="0" w:line="240" w:lineRule="auto"/>
        <w:ind w:left="284" w:hanging="284"/>
        <w:jc w:val="both"/>
        <w:textAlignment w:val="baseline"/>
        <w:rPr>
          <w:rFonts w:cs="B Lotus"/>
          <w:color w:val="000000" w:themeColor="text1"/>
          <w:rtl/>
        </w:rPr>
      </w:pPr>
      <w:r w:rsidRPr="00BC0A1A">
        <w:rPr>
          <w:rFonts w:cs="B Lotus" w:hint="cs"/>
          <w:color w:val="000000" w:themeColor="text1"/>
          <w:rtl/>
        </w:rPr>
        <w:t xml:space="preserve">طالبان، محمد رضا. (1389). </w:t>
      </w:r>
      <w:r w:rsidRPr="00BC0A1A">
        <w:rPr>
          <w:rFonts w:cs="B Lotus" w:hint="cs"/>
          <w:b/>
          <w:bCs/>
          <w:color w:val="000000" w:themeColor="text1"/>
          <w:rtl/>
        </w:rPr>
        <w:t>جامعه شناسی سیاسی کلان (تحلیل بین کشوری از بی ثباتی سیاسی).</w:t>
      </w:r>
      <w:r w:rsidRPr="00BC0A1A">
        <w:rPr>
          <w:rFonts w:cs="B Lotus" w:hint="cs"/>
          <w:color w:val="000000" w:themeColor="text1"/>
          <w:rtl/>
        </w:rPr>
        <w:t xml:space="preserve"> تهران: انتشارات جامعه شناسان.</w:t>
      </w:r>
    </w:p>
    <w:p w:rsidR="00F5787C" w:rsidRPr="00BC0A1A" w:rsidRDefault="00F5787C" w:rsidP="00BF4F9F">
      <w:pPr>
        <w:widowControl w:val="0"/>
        <w:adjustRightInd w:val="0"/>
        <w:spacing w:after="0" w:line="240" w:lineRule="auto"/>
        <w:ind w:left="284" w:hanging="284"/>
        <w:jc w:val="both"/>
        <w:textAlignment w:val="baseline"/>
        <w:rPr>
          <w:rFonts w:cs="B Lotus"/>
          <w:color w:val="000000" w:themeColor="text1"/>
          <w:rtl/>
        </w:rPr>
      </w:pPr>
      <w:r w:rsidRPr="00BC0A1A">
        <w:rPr>
          <w:rFonts w:cs="B Lotus" w:hint="cs"/>
          <w:color w:val="000000" w:themeColor="text1"/>
          <w:rtl/>
        </w:rPr>
        <w:t>شورای فرهنگ عمومی (1390) .</w:t>
      </w:r>
      <w:r w:rsidRPr="00BC0A1A">
        <w:rPr>
          <w:rFonts w:cs="B Lotus" w:hint="cs"/>
          <w:b/>
          <w:bCs/>
          <w:color w:val="000000" w:themeColor="text1"/>
          <w:rtl/>
        </w:rPr>
        <w:t>طرح بررسی و سنجش شاخص های فرهنگ عمومی کشور</w:t>
      </w:r>
      <w:r w:rsidRPr="00BC0A1A">
        <w:rPr>
          <w:rFonts w:cs="B Lotus" w:hint="cs"/>
          <w:color w:val="000000" w:themeColor="text1"/>
          <w:rtl/>
        </w:rPr>
        <w:t>.</w:t>
      </w:r>
    </w:p>
    <w:p w:rsidR="005C1573" w:rsidRPr="00BC0A1A" w:rsidRDefault="005C1573" w:rsidP="00BF4F9F">
      <w:pPr>
        <w:spacing w:after="0" w:line="240" w:lineRule="auto"/>
        <w:ind w:left="284" w:hanging="284"/>
        <w:rPr>
          <w:rFonts w:cs="B Lotus"/>
          <w:color w:val="000000" w:themeColor="text1"/>
          <w:rtl/>
        </w:rPr>
      </w:pPr>
      <w:r w:rsidRPr="00BC0A1A">
        <w:rPr>
          <w:rFonts w:cs="B Lotus"/>
          <w:color w:val="000000" w:themeColor="text1"/>
          <w:rtl/>
        </w:rPr>
        <w:t>قاضي مرادي،</w:t>
      </w:r>
      <w:r w:rsidRPr="00BC0A1A">
        <w:rPr>
          <w:rFonts w:cs="B Lotus" w:hint="cs"/>
          <w:color w:val="000000" w:themeColor="text1"/>
          <w:rtl/>
        </w:rPr>
        <w:t xml:space="preserve"> </w:t>
      </w:r>
      <w:r w:rsidRPr="00BC0A1A">
        <w:rPr>
          <w:rFonts w:cs="B Lotus"/>
          <w:color w:val="000000" w:themeColor="text1"/>
          <w:rtl/>
        </w:rPr>
        <w:t>حسن</w:t>
      </w:r>
      <w:r w:rsidRPr="00BC0A1A">
        <w:rPr>
          <w:rFonts w:cs="B Lotus" w:hint="cs"/>
          <w:color w:val="000000" w:themeColor="text1"/>
          <w:rtl/>
        </w:rPr>
        <w:t xml:space="preserve"> (1378). </w:t>
      </w:r>
      <w:r w:rsidRPr="00BC0A1A">
        <w:rPr>
          <w:rFonts w:cs="B Lotus" w:hint="cs"/>
          <w:bCs/>
          <w:color w:val="000000" w:themeColor="text1"/>
          <w:rtl/>
        </w:rPr>
        <w:t xml:space="preserve">در پیرامون </w:t>
      </w:r>
      <w:r w:rsidRPr="00BC0A1A">
        <w:rPr>
          <w:rFonts w:cs="B Lotus"/>
          <w:bCs/>
          <w:color w:val="000000" w:themeColor="text1"/>
          <w:rtl/>
        </w:rPr>
        <w:t>خودمداري ايرانيان</w:t>
      </w:r>
      <w:r w:rsidRPr="00BC0A1A">
        <w:rPr>
          <w:rFonts w:cs="B Lotus" w:hint="cs"/>
          <w:color w:val="000000" w:themeColor="text1"/>
          <w:rtl/>
        </w:rPr>
        <w:t xml:space="preserve">. </w:t>
      </w:r>
      <w:r w:rsidRPr="00BC0A1A">
        <w:rPr>
          <w:rFonts w:cs="B Lotus"/>
          <w:color w:val="000000" w:themeColor="text1"/>
          <w:rtl/>
        </w:rPr>
        <w:t>تهران</w:t>
      </w:r>
      <w:r w:rsidRPr="00BC0A1A">
        <w:rPr>
          <w:rFonts w:cs="B Lotus" w:hint="cs"/>
          <w:color w:val="000000" w:themeColor="text1"/>
          <w:rtl/>
        </w:rPr>
        <w:t xml:space="preserve">: </w:t>
      </w:r>
      <w:r w:rsidRPr="00BC0A1A">
        <w:rPr>
          <w:rFonts w:cs="B Lotus"/>
          <w:color w:val="000000" w:themeColor="text1"/>
          <w:rtl/>
        </w:rPr>
        <w:t>ارمغان</w:t>
      </w:r>
      <w:r w:rsidRPr="00BC0A1A">
        <w:rPr>
          <w:rFonts w:cs="B Lotus" w:hint="cs"/>
          <w:color w:val="000000" w:themeColor="text1"/>
          <w:rtl/>
        </w:rPr>
        <w:t>.</w:t>
      </w:r>
    </w:p>
    <w:p w:rsidR="005C1573" w:rsidRPr="00BC0A1A" w:rsidRDefault="005C1573" w:rsidP="00BF4F9F">
      <w:pPr>
        <w:spacing w:after="0" w:line="240" w:lineRule="auto"/>
        <w:ind w:left="284" w:hanging="284"/>
        <w:rPr>
          <w:rFonts w:cs="B Lotus"/>
          <w:color w:val="000000" w:themeColor="text1"/>
          <w:rtl/>
        </w:rPr>
      </w:pPr>
      <w:r w:rsidRPr="00BC0A1A">
        <w:rPr>
          <w:rFonts w:cs="B Lotus" w:hint="cs"/>
          <w:color w:val="000000" w:themeColor="text1"/>
          <w:rtl/>
        </w:rPr>
        <w:t>ك</w:t>
      </w:r>
      <w:r w:rsidRPr="00BC0A1A">
        <w:rPr>
          <w:rFonts w:cs="B Lotus"/>
          <w:color w:val="000000" w:themeColor="text1"/>
          <w:rtl/>
        </w:rPr>
        <w:t>لمن‌، جيمز</w:t>
      </w:r>
      <w:r w:rsidRPr="00BC0A1A">
        <w:rPr>
          <w:rFonts w:cs="B Lotus" w:hint="cs"/>
          <w:color w:val="000000" w:themeColor="text1"/>
          <w:rtl/>
        </w:rPr>
        <w:t>.</w:t>
      </w:r>
      <w:r w:rsidRPr="00BC0A1A">
        <w:rPr>
          <w:rFonts w:cs="B Lotus"/>
          <w:color w:val="000000" w:themeColor="text1"/>
          <w:rtl/>
        </w:rPr>
        <w:t xml:space="preserve"> (1377)</w:t>
      </w:r>
      <w:r w:rsidRPr="00BC0A1A">
        <w:rPr>
          <w:rFonts w:cs="B Lotus" w:hint="cs"/>
          <w:color w:val="000000" w:themeColor="text1"/>
          <w:rtl/>
        </w:rPr>
        <w:t>.</w:t>
      </w:r>
      <w:r w:rsidRPr="00BC0A1A">
        <w:rPr>
          <w:rFonts w:cs="B Lotus"/>
          <w:bCs/>
          <w:color w:val="000000" w:themeColor="text1"/>
          <w:rtl/>
        </w:rPr>
        <w:t xml:space="preserve"> بنيادهاي نظريه اجتماعي‌</w:t>
      </w:r>
      <w:r w:rsidRPr="00BC0A1A">
        <w:rPr>
          <w:rFonts w:cs="B Lotus"/>
          <w:color w:val="000000" w:themeColor="text1"/>
          <w:rtl/>
        </w:rPr>
        <w:t xml:space="preserve">. </w:t>
      </w:r>
      <w:r w:rsidRPr="00BC0A1A">
        <w:rPr>
          <w:rFonts w:cs="B Lotus" w:hint="cs"/>
          <w:color w:val="000000" w:themeColor="text1"/>
          <w:rtl/>
        </w:rPr>
        <w:t xml:space="preserve">ترجمه </w:t>
      </w:r>
      <w:r w:rsidRPr="00BC0A1A">
        <w:rPr>
          <w:rFonts w:cs="B Lotus"/>
          <w:color w:val="000000" w:themeColor="text1"/>
          <w:rtl/>
        </w:rPr>
        <w:t>منوچهر صبوري كاشاني‌. تهران‌: نشر ني‌</w:t>
      </w:r>
    </w:p>
    <w:p w:rsidR="00A32B89" w:rsidRPr="00BC0A1A" w:rsidRDefault="00A32B89" w:rsidP="00BF4F9F">
      <w:pPr>
        <w:spacing w:after="0" w:line="240" w:lineRule="auto"/>
        <w:ind w:left="284" w:hanging="284"/>
        <w:rPr>
          <w:rFonts w:cs="B Lotus"/>
          <w:color w:val="000000" w:themeColor="text1"/>
          <w:rtl/>
        </w:rPr>
      </w:pPr>
      <w:r w:rsidRPr="00BC0A1A">
        <w:rPr>
          <w:rFonts w:cs="B Lotus" w:hint="cs"/>
          <w:color w:val="000000" w:themeColor="text1"/>
          <w:rtl/>
        </w:rPr>
        <w:t>گیدنز، آنتونی (1383) .</w:t>
      </w:r>
      <w:r w:rsidRPr="00BC0A1A">
        <w:rPr>
          <w:rFonts w:cs="B Lotus" w:hint="cs"/>
          <w:b/>
          <w:bCs/>
          <w:color w:val="000000" w:themeColor="text1"/>
          <w:rtl/>
        </w:rPr>
        <w:t xml:space="preserve">چکیده آثار آنتونی گیدنز. </w:t>
      </w:r>
      <w:r w:rsidRPr="00BC0A1A">
        <w:rPr>
          <w:rFonts w:cs="B Lotus" w:hint="cs"/>
          <w:color w:val="000000" w:themeColor="text1"/>
          <w:rtl/>
        </w:rPr>
        <w:t xml:space="preserve">ویراستار فیلیپ کسل. ترجمه حسن چاوشیان. تهران: ققنوس. </w:t>
      </w:r>
    </w:p>
    <w:p w:rsidR="005C1573" w:rsidRPr="00BC0A1A" w:rsidRDefault="005C1573" w:rsidP="00BF4F9F">
      <w:pPr>
        <w:spacing w:after="0" w:line="240" w:lineRule="auto"/>
        <w:ind w:left="284" w:hanging="284"/>
        <w:rPr>
          <w:rFonts w:cs="B Lotus"/>
          <w:color w:val="000000" w:themeColor="text1"/>
          <w:rtl/>
        </w:rPr>
      </w:pPr>
      <w:r w:rsidRPr="00BC0A1A">
        <w:rPr>
          <w:rFonts w:cs="B Lotus"/>
          <w:color w:val="000000" w:themeColor="text1"/>
          <w:rtl/>
        </w:rPr>
        <w:t>ليتل‌، دانيل</w:t>
      </w:r>
      <w:r w:rsidRPr="00BC0A1A">
        <w:rPr>
          <w:rFonts w:cs="B Lotus" w:hint="cs"/>
          <w:color w:val="000000" w:themeColor="text1"/>
          <w:rtl/>
        </w:rPr>
        <w:t>.</w:t>
      </w:r>
      <w:r w:rsidRPr="00BC0A1A">
        <w:rPr>
          <w:rFonts w:cs="B Lotus"/>
          <w:color w:val="000000" w:themeColor="text1"/>
          <w:rtl/>
        </w:rPr>
        <w:t xml:space="preserve"> (1373). </w:t>
      </w:r>
      <w:r w:rsidRPr="00BC0A1A">
        <w:rPr>
          <w:rFonts w:cs="B Lotus"/>
          <w:bCs/>
          <w:color w:val="000000" w:themeColor="text1"/>
          <w:rtl/>
        </w:rPr>
        <w:t>تبيين در علوم اجتماعي‌: درآمدي بر فلسفه علم‌الاجتماع</w:t>
      </w:r>
      <w:r w:rsidRPr="00BC0A1A">
        <w:rPr>
          <w:rFonts w:cs="B Lotus"/>
          <w:color w:val="000000" w:themeColor="text1"/>
          <w:rtl/>
        </w:rPr>
        <w:t>. عبدالكريم سروش‌. تهران‌: صراط‌</w:t>
      </w:r>
    </w:p>
    <w:p w:rsidR="005C1573" w:rsidRPr="00BC0A1A" w:rsidRDefault="005C1573" w:rsidP="00BF4F9F">
      <w:pPr>
        <w:spacing w:after="0" w:line="240" w:lineRule="auto"/>
        <w:ind w:left="284" w:hanging="284"/>
        <w:rPr>
          <w:rFonts w:cs="B Lotus"/>
          <w:color w:val="000000" w:themeColor="text1"/>
          <w:rtl/>
        </w:rPr>
      </w:pPr>
      <w:r w:rsidRPr="00BC0A1A">
        <w:rPr>
          <w:rFonts w:cs="B Lotus" w:hint="cs"/>
          <w:color w:val="000000" w:themeColor="text1"/>
          <w:rtl/>
        </w:rPr>
        <w:t xml:space="preserve">مورگان، ژان ژاك. (1335). </w:t>
      </w:r>
      <w:r w:rsidRPr="00BC0A1A">
        <w:rPr>
          <w:rFonts w:cs="B Lotus" w:hint="cs"/>
          <w:bCs/>
          <w:color w:val="000000" w:themeColor="text1"/>
          <w:rtl/>
        </w:rPr>
        <w:t>سفرنامه دمورگان</w:t>
      </w:r>
      <w:r w:rsidRPr="00BC0A1A">
        <w:rPr>
          <w:rFonts w:cs="B Lotus" w:hint="cs"/>
          <w:color w:val="000000" w:themeColor="text1"/>
          <w:rtl/>
        </w:rPr>
        <w:t>. ترجمه جهانگير قائم مقامي. اصفهان: طوبي نصف جهان</w:t>
      </w:r>
    </w:p>
    <w:p w:rsidR="005C1573" w:rsidRPr="00BC0A1A" w:rsidRDefault="005C1573" w:rsidP="00BF4F9F">
      <w:pPr>
        <w:spacing w:after="0" w:line="240" w:lineRule="auto"/>
        <w:ind w:left="284" w:hanging="284"/>
        <w:rPr>
          <w:rFonts w:cs="B Lotus"/>
          <w:color w:val="000000" w:themeColor="text1"/>
          <w:rtl/>
        </w:rPr>
      </w:pPr>
      <w:r w:rsidRPr="00BC0A1A">
        <w:rPr>
          <w:rFonts w:cs="B Lotus" w:hint="cs"/>
          <w:color w:val="000000" w:themeColor="text1"/>
          <w:rtl/>
        </w:rPr>
        <w:t>موريه، جيمز. (1380)</w:t>
      </w:r>
      <w:r w:rsidRPr="00BC0A1A">
        <w:rPr>
          <w:rFonts w:cs="B Lotus" w:hint="cs"/>
          <w:bCs/>
          <w:color w:val="000000" w:themeColor="text1"/>
          <w:rtl/>
        </w:rPr>
        <w:t>. سرگذشت حاجي باباي اصفهاني.</w:t>
      </w:r>
      <w:r w:rsidRPr="00BC0A1A">
        <w:rPr>
          <w:rFonts w:cs="B Lotus" w:hint="cs"/>
          <w:color w:val="000000" w:themeColor="text1"/>
          <w:rtl/>
        </w:rPr>
        <w:t xml:space="preserve"> ترجمه ميرزا حبيب اصفهاني. ويرايش جعفر مدرس صادقي. تهران: مرکز</w:t>
      </w:r>
    </w:p>
    <w:p w:rsidR="005C1573" w:rsidRPr="00BC0A1A" w:rsidRDefault="005C1573" w:rsidP="00BF4F9F">
      <w:pPr>
        <w:spacing w:after="0" w:line="240" w:lineRule="auto"/>
        <w:ind w:left="284" w:hanging="284"/>
        <w:jc w:val="both"/>
        <w:rPr>
          <w:rFonts w:cs="B Lotus"/>
          <w:color w:val="000000" w:themeColor="text1"/>
          <w:rtl/>
        </w:rPr>
      </w:pPr>
      <w:r w:rsidRPr="00BC0A1A">
        <w:rPr>
          <w:rFonts w:cs="B Lotus" w:hint="cs"/>
          <w:color w:val="000000" w:themeColor="text1"/>
          <w:rtl/>
        </w:rPr>
        <w:t>وامبري، آرمينوس. (1372)</w:t>
      </w:r>
      <w:r w:rsidRPr="00BC0A1A">
        <w:rPr>
          <w:rFonts w:cs="B Lotus" w:hint="cs"/>
          <w:bCs/>
          <w:color w:val="000000" w:themeColor="text1"/>
          <w:rtl/>
        </w:rPr>
        <w:t xml:space="preserve">. زندگي و سفرهاي وامبري: دنباله سياحت دروغي درويشان. </w:t>
      </w:r>
      <w:r w:rsidRPr="00BC0A1A">
        <w:rPr>
          <w:rFonts w:cs="B Lotus" w:hint="cs"/>
          <w:color w:val="000000" w:themeColor="text1"/>
          <w:rtl/>
        </w:rPr>
        <w:t xml:space="preserve">ترجمه محمدحسن آريا. تهران: علمي و فرهنگي. </w:t>
      </w:r>
    </w:p>
    <w:p w:rsidR="003055DE" w:rsidRPr="00BC0A1A" w:rsidRDefault="003055DE" w:rsidP="00BF4F9F">
      <w:pPr>
        <w:bidi w:val="0"/>
        <w:spacing w:after="0" w:line="240" w:lineRule="auto"/>
        <w:ind w:left="284" w:hanging="284"/>
        <w:jc w:val="both"/>
        <w:rPr>
          <w:rFonts w:ascii="Calibri" w:eastAsia="Calibri" w:hAnsi="Calibri" w:cs="B Lotus"/>
          <w:color w:val="000000" w:themeColor="text1"/>
          <w:kern w:val="2050"/>
        </w:rPr>
      </w:pPr>
      <w:r w:rsidRPr="00BC0A1A">
        <w:rPr>
          <w:rFonts w:ascii="Calibri" w:eastAsia="Calibri" w:hAnsi="Calibri" w:cs="B Lotus"/>
          <w:color w:val="000000" w:themeColor="text1"/>
          <w:kern w:val="2050"/>
          <w:rtl/>
        </w:rPr>
        <w:t>ِ</w:t>
      </w:r>
      <w:r w:rsidRPr="00BC0A1A">
        <w:rPr>
          <w:rFonts w:ascii="Calibri" w:eastAsia="Calibri" w:hAnsi="Calibri" w:cs="B Lotus"/>
          <w:color w:val="000000" w:themeColor="text1"/>
          <w:kern w:val="2050"/>
        </w:rPr>
        <w:t>Alatas, Syed Hissein (1977)  .</w:t>
      </w:r>
      <w:r w:rsidRPr="00BC0A1A">
        <w:rPr>
          <w:rFonts w:ascii="Calibri" w:eastAsia="Calibri" w:hAnsi="Calibri" w:cs="B Lotus"/>
          <w:b/>
          <w:bCs/>
          <w:color w:val="000000" w:themeColor="text1"/>
          <w:kern w:val="2050"/>
        </w:rPr>
        <w:t>The  Myth of  The  Lazy Native; A study of the image of the Malays, Filipinos and Javanese from the 16th to the 20th century and its function in the ideology of colonial capitalism.</w:t>
      </w:r>
      <w:r w:rsidRPr="00BC0A1A">
        <w:rPr>
          <w:rFonts w:ascii="Calibri" w:eastAsia="Calibri" w:hAnsi="Calibri" w:cs="B Lotus"/>
          <w:color w:val="000000" w:themeColor="text1"/>
          <w:kern w:val="2050"/>
        </w:rPr>
        <w:t xml:space="preserve"> London: Frank Cass.</w:t>
      </w:r>
    </w:p>
    <w:p w:rsidR="005C1573" w:rsidRPr="00BC0A1A" w:rsidRDefault="005C1573" w:rsidP="00BF4F9F">
      <w:pPr>
        <w:bidi w:val="0"/>
        <w:spacing w:after="0" w:line="240" w:lineRule="auto"/>
        <w:ind w:left="284" w:hanging="284"/>
        <w:jc w:val="both"/>
        <w:rPr>
          <w:rFonts w:cs="B Lotus"/>
          <w:color w:val="000000" w:themeColor="text1"/>
          <w:kern w:val="2050"/>
        </w:rPr>
      </w:pPr>
      <w:r w:rsidRPr="00BC0A1A">
        <w:rPr>
          <w:rFonts w:cs="B Lotus"/>
          <w:color w:val="000000" w:themeColor="text1"/>
          <w:kern w:val="2050"/>
        </w:rPr>
        <w:t xml:space="preserve">Boudon, R. (1998) ."Limitations of rational choice theory". </w:t>
      </w:r>
      <w:r w:rsidRPr="00BC0A1A">
        <w:rPr>
          <w:rFonts w:cs="B Lotus"/>
          <w:b/>
          <w:bCs/>
          <w:color w:val="000000" w:themeColor="text1"/>
          <w:kern w:val="2050"/>
        </w:rPr>
        <w:t>The American Journal of Sociology</w:t>
      </w:r>
      <w:r w:rsidRPr="00BC0A1A">
        <w:rPr>
          <w:rFonts w:cs="B Lotus"/>
          <w:color w:val="000000" w:themeColor="text1"/>
          <w:kern w:val="2050"/>
        </w:rPr>
        <w:t xml:space="preserve"> ; 104, 3;  817-828.</w:t>
      </w:r>
    </w:p>
    <w:p w:rsidR="005C1573" w:rsidRPr="00BC0A1A" w:rsidRDefault="005C1573" w:rsidP="00BF4F9F">
      <w:pPr>
        <w:widowControl w:val="0"/>
        <w:bidi w:val="0"/>
        <w:adjustRightInd w:val="0"/>
        <w:spacing w:after="0" w:line="240" w:lineRule="auto"/>
        <w:ind w:left="284" w:hanging="284"/>
        <w:jc w:val="both"/>
        <w:textAlignment w:val="baseline"/>
        <w:rPr>
          <w:rFonts w:cs="B Lotus"/>
          <w:color w:val="000000" w:themeColor="text1"/>
        </w:rPr>
      </w:pPr>
      <w:r w:rsidRPr="00BC0A1A">
        <w:rPr>
          <w:rFonts w:cs="B Lotus"/>
          <w:color w:val="000000" w:themeColor="text1"/>
          <w:kern w:val="2050"/>
        </w:rPr>
        <w:t>Harsanyi, J. C. (1998)</w:t>
      </w:r>
      <w:r w:rsidR="003055DE" w:rsidRPr="00BC0A1A">
        <w:rPr>
          <w:rFonts w:cs="B Lotus" w:hint="cs"/>
          <w:color w:val="000000" w:themeColor="text1"/>
          <w:kern w:val="2050"/>
          <w:rtl/>
        </w:rPr>
        <w:t xml:space="preserve"> </w:t>
      </w:r>
      <w:r w:rsidRPr="00BC0A1A">
        <w:rPr>
          <w:rFonts w:cs="B Lotus"/>
          <w:color w:val="000000" w:themeColor="text1"/>
          <w:kern w:val="2050"/>
        </w:rPr>
        <w:t xml:space="preserve">"Advances in Understanding Rational Behavior". In: Elster, J. (ed.). </w:t>
      </w:r>
      <w:r w:rsidRPr="00BC0A1A">
        <w:rPr>
          <w:rFonts w:cs="B Lotus"/>
          <w:b/>
          <w:bCs/>
          <w:color w:val="000000" w:themeColor="text1"/>
          <w:kern w:val="2050"/>
        </w:rPr>
        <w:t>Rational Choice</w:t>
      </w:r>
      <w:r w:rsidRPr="00BC0A1A">
        <w:rPr>
          <w:rFonts w:cs="B Lotus"/>
          <w:color w:val="000000" w:themeColor="text1"/>
          <w:kern w:val="2050"/>
        </w:rPr>
        <w:t xml:space="preserve"> . Oxford: Basil Blackwell.</w:t>
      </w:r>
      <w:r w:rsidRPr="00BC0A1A">
        <w:rPr>
          <w:rFonts w:cs="B Lotus"/>
          <w:color w:val="000000" w:themeColor="text1"/>
        </w:rPr>
        <w:t xml:space="preserve"> </w:t>
      </w:r>
    </w:p>
    <w:p w:rsidR="005C1573" w:rsidRPr="00BC0A1A" w:rsidRDefault="005C1573" w:rsidP="00BF4F9F">
      <w:pPr>
        <w:widowControl w:val="0"/>
        <w:bidi w:val="0"/>
        <w:adjustRightInd w:val="0"/>
        <w:spacing w:after="0" w:line="240" w:lineRule="auto"/>
        <w:ind w:left="284" w:hanging="284"/>
        <w:jc w:val="both"/>
        <w:textAlignment w:val="baseline"/>
        <w:rPr>
          <w:rFonts w:cs="B Lotus"/>
          <w:color w:val="000000" w:themeColor="text1"/>
        </w:rPr>
      </w:pPr>
      <w:r w:rsidRPr="00BC0A1A">
        <w:rPr>
          <w:rFonts w:cs="B Lotus"/>
          <w:color w:val="000000" w:themeColor="text1"/>
        </w:rPr>
        <w:t xml:space="preserve">Ragin, Charles (1987) </w:t>
      </w:r>
      <w:r w:rsidR="003055DE" w:rsidRPr="00BC0A1A">
        <w:rPr>
          <w:rFonts w:cs="B Lotus" w:hint="cs"/>
          <w:color w:val="000000" w:themeColor="text1"/>
          <w:rtl/>
        </w:rPr>
        <w:t>.</w:t>
      </w:r>
      <w:r w:rsidRPr="00BC0A1A">
        <w:rPr>
          <w:rFonts w:cs="B Lotus"/>
          <w:b/>
          <w:bCs/>
          <w:color w:val="000000" w:themeColor="text1"/>
        </w:rPr>
        <w:t>The Comparative Method</w:t>
      </w:r>
      <w:r w:rsidR="003055DE" w:rsidRPr="00BC0A1A">
        <w:rPr>
          <w:rFonts w:cs="B Lotus" w:hint="cs"/>
          <w:b/>
          <w:bCs/>
          <w:color w:val="000000" w:themeColor="text1"/>
          <w:rtl/>
        </w:rPr>
        <w:t>.</w:t>
      </w:r>
      <w:r w:rsidRPr="00BC0A1A">
        <w:rPr>
          <w:rFonts w:cs="B Lotus"/>
          <w:color w:val="000000" w:themeColor="text1"/>
        </w:rPr>
        <w:t xml:space="preserve"> Los Angeles: University of California Press.</w:t>
      </w:r>
    </w:p>
    <w:p w:rsidR="005C1573" w:rsidRPr="00BC0A1A" w:rsidRDefault="005C1573" w:rsidP="00BF4F9F">
      <w:pPr>
        <w:bidi w:val="0"/>
        <w:spacing w:after="0" w:line="240" w:lineRule="auto"/>
        <w:ind w:left="284" w:hanging="284"/>
        <w:jc w:val="both"/>
        <w:rPr>
          <w:rFonts w:eastAsia="SimSun" w:cs="B Lotus"/>
          <w:color w:val="000000" w:themeColor="text1"/>
        </w:rPr>
      </w:pPr>
      <w:r w:rsidRPr="00BC0A1A">
        <w:rPr>
          <w:rFonts w:eastAsia="SimSun" w:cs="B Lotus"/>
          <w:color w:val="000000" w:themeColor="text1"/>
        </w:rPr>
        <w:t>Stark, R. (1994) "Rational choice theories of religion</w:t>
      </w:r>
      <w:r w:rsidR="003055DE" w:rsidRPr="00BC0A1A">
        <w:rPr>
          <w:rFonts w:eastAsia="SimSun" w:cs="B Lotus" w:hint="cs"/>
          <w:color w:val="000000" w:themeColor="text1"/>
          <w:rtl/>
        </w:rPr>
        <w:t>"</w:t>
      </w:r>
      <w:r w:rsidRPr="00BC0A1A">
        <w:rPr>
          <w:rFonts w:eastAsia="SimSun" w:cs="B Lotus"/>
          <w:color w:val="000000" w:themeColor="text1"/>
        </w:rPr>
        <w:t xml:space="preserve"> </w:t>
      </w:r>
      <w:r w:rsidRPr="00BC0A1A">
        <w:rPr>
          <w:rFonts w:eastAsia="SimSun" w:cs="B Lotus"/>
          <w:b/>
          <w:bCs/>
          <w:color w:val="000000" w:themeColor="text1"/>
        </w:rPr>
        <w:t xml:space="preserve">The Agora Online </w:t>
      </w:r>
      <w:r w:rsidRPr="00BC0A1A">
        <w:rPr>
          <w:rFonts w:eastAsia="SimSun" w:cs="B Lotus"/>
          <w:color w:val="000000" w:themeColor="text1"/>
        </w:rPr>
        <w:t>(Newsletter of Rationality and Society Section of the American Sociological Association and the Research Committee on Rational Choice of the International Sociological Association) 2(1): 1-4.</w:t>
      </w:r>
    </w:p>
    <w:p w:rsidR="006A38B5" w:rsidRPr="00BC0A1A" w:rsidRDefault="005C1573" w:rsidP="00BF4F9F">
      <w:pPr>
        <w:bidi w:val="0"/>
        <w:spacing w:after="0" w:line="240" w:lineRule="auto"/>
        <w:ind w:left="284" w:hanging="284"/>
        <w:jc w:val="both"/>
        <w:rPr>
          <w:rFonts w:cs="B Lotus"/>
          <w:bCs/>
          <w:color w:val="000000" w:themeColor="text1"/>
          <w:kern w:val="2050"/>
        </w:rPr>
      </w:pPr>
      <w:r w:rsidRPr="00BC0A1A">
        <w:rPr>
          <w:rFonts w:cs="B Lotus"/>
          <w:bCs/>
          <w:color w:val="000000" w:themeColor="text1"/>
          <w:kern w:val="2050"/>
        </w:rPr>
        <w:t>Udehn, L. (2001) .</w:t>
      </w:r>
      <w:r w:rsidRPr="00BC0A1A">
        <w:rPr>
          <w:rFonts w:cs="B Lotus"/>
          <w:b/>
          <w:bCs/>
          <w:color w:val="000000" w:themeColor="text1"/>
          <w:kern w:val="2050"/>
        </w:rPr>
        <w:t>Methodological Individualism; Background, history and meaning</w:t>
      </w:r>
      <w:r w:rsidRPr="00BC0A1A">
        <w:rPr>
          <w:rFonts w:cs="B Lotus"/>
          <w:bCs/>
          <w:color w:val="000000" w:themeColor="text1"/>
          <w:kern w:val="2050"/>
        </w:rPr>
        <w:t xml:space="preserve">. London: Routledge. </w:t>
      </w:r>
    </w:p>
    <w:p w:rsidR="000D28F4" w:rsidRPr="00BC0A1A" w:rsidRDefault="000D28F4" w:rsidP="00BF4F9F">
      <w:pPr>
        <w:bidi w:val="0"/>
        <w:spacing w:after="0"/>
        <w:ind w:left="284" w:hanging="284"/>
        <w:jc w:val="lowKashida"/>
        <w:rPr>
          <w:rFonts w:cs="B Lotus"/>
          <w:color w:val="000000" w:themeColor="text1"/>
          <w:rtl/>
        </w:rPr>
      </w:pPr>
      <w:r w:rsidRPr="00BC0A1A">
        <w:rPr>
          <w:rFonts w:cs="B Lotus"/>
          <w:color w:val="000000" w:themeColor="text1"/>
        </w:rPr>
        <w:t xml:space="preserve">World Bank: </w:t>
      </w:r>
      <w:hyperlink r:id="rId9" w:history="1">
        <w:r w:rsidRPr="00BC0A1A">
          <w:rPr>
            <w:rStyle w:val="Hyperlink"/>
            <w:rFonts w:cs="B Lotus"/>
            <w:color w:val="000000" w:themeColor="text1"/>
          </w:rPr>
          <w:t>http://data.worldbank.org/</w:t>
        </w:r>
      </w:hyperlink>
    </w:p>
    <w:p w:rsidR="000D28F4" w:rsidRPr="00BC0A1A" w:rsidRDefault="000D28F4" w:rsidP="00BF4F9F">
      <w:pPr>
        <w:bidi w:val="0"/>
        <w:spacing w:after="0"/>
        <w:ind w:left="284" w:hanging="284"/>
        <w:jc w:val="lowKashida"/>
        <w:rPr>
          <w:rFonts w:cs="B Lotus"/>
          <w:color w:val="000000" w:themeColor="text1"/>
          <w:rtl/>
        </w:rPr>
      </w:pPr>
      <w:r w:rsidRPr="00BC0A1A">
        <w:rPr>
          <w:rFonts w:cs="B Lotus"/>
          <w:color w:val="000000" w:themeColor="text1"/>
        </w:rPr>
        <w:t xml:space="preserve">World Values Survey: </w:t>
      </w:r>
      <w:hyperlink r:id="rId10" w:history="1">
        <w:r w:rsidRPr="00BC0A1A">
          <w:rPr>
            <w:rStyle w:val="Hyperlink"/>
            <w:rFonts w:cs="B Lotus"/>
            <w:color w:val="000000" w:themeColor="text1"/>
          </w:rPr>
          <w:t>http://www.worldvaluessurvey.org/</w:t>
        </w:r>
      </w:hyperlink>
    </w:p>
    <w:p w:rsidR="000D28F4" w:rsidRPr="00BC0A1A" w:rsidRDefault="000D28F4" w:rsidP="00BF4F9F">
      <w:pPr>
        <w:bidi w:val="0"/>
        <w:spacing w:after="0"/>
        <w:ind w:left="284" w:hanging="284"/>
        <w:jc w:val="lowKashida"/>
        <w:rPr>
          <w:rFonts w:cs="B Lotus"/>
          <w:color w:val="000000" w:themeColor="text1"/>
        </w:rPr>
      </w:pPr>
      <w:r w:rsidRPr="00BC0A1A">
        <w:rPr>
          <w:rFonts w:cs="B Lotus"/>
          <w:color w:val="000000" w:themeColor="text1"/>
        </w:rPr>
        <w:t xml:space="preserve">World Development Indicators: </w:t>
      </w:r>
      <w:hyperlink r:id="rId11" w:history="1">
        <w:r w:rsidRPr="00BC0A1A">
          <w:rPr>
            <w:rStyle w:val="Hyperlink"/>
            <w:rFonts w:cs="B Lotus"/>
            <w:color w:val="000000" w:themeColor="text1"/>
          </w:rPr>
          <w:t>http://data.worldbank.org/data-catalog/world-development-indicators</w:t>
        </w:r>
      </w:hyperlink>
    </w:p>
    <w:sectPr w:rsidR="000D28F4" w:rsidRPr="00BC0A1A" w:rsidSect="005C1573">
      <w:footnotePr>
        <w:numRestart w:val="eachPage"/>
      </w:footnotePr>
      <w:pgSz w:w="11906" w:h="16838"/>
      <w:pgMar w:top="1701" w:right="1440" w:bottom="1701" w:left="1440"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7117" w:rsidRDefault="00AB7117" w:rsidP="005C1573">
      <w:pPr>
        <w:spacing w:after="0" w:line="240" w:lineRule="auto"/>
      </w:pPr>
      <w:r>
        <w:separator/>
      </w:r>
    </w:p>
  </w:endnote>
  <w:endnote w:type="continuationSeparator" w:id="1">
    <w:p w:rsidR="00AB7117" w:rsidRDefault="00AB7117" w:rsidP="005C15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 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80000000" w:usb2="00000008" w:usb3="00000000" w:csb0="000001FF" w:csb1="00000000"/>
  </w:font>
  <w:font w:name="Nazanin">
    <w:panose1 w:val="00000400000000000000"/>
    <w:charset w:val="B2"/>
    <w:family w:val="auto"/>
    <w:pitch w:val="variable"/>
    <w:sig w:usb0="00002001" w:usb1="00000000" w:usb2="00000000" w:usb3="00000000" w:csb0="00000040" w:csb1="00000000"/>
  </w:font>
  <w:font w:name="B Lotus">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BLotus">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4869532"/>
      <w:docPartObj>
        <w:docPartGallery w:val="Page Numbers (Bottom of Page)"/>
        <w:docPartUnique/>
      </w:docPartObj>
    </w:sdtPr>
    <w:sdtContent>
      <w:p w:rsidR="001C071A" w:rsidRDefault="00A479C0">
        <w:pPr>
          <w:pStyle w:val="Footer"/>
          <w:jc w:val="center"/>
        </w:pPr>
        <w:fldSimple w:instr=" PAGE   \* MERGEFORMAT ">
          <w:r w:rsidR="00EE5EDF">
            <w:rPr>
              <w:noProof/>
              <w:rtl/>
            </w:rPr>
            <w:t>1</w:t>
          </w:r>
        </w:fldSimple>
      </w:p>
    </w:sdtContent>
  </w:sdt>
  <w:p w:rsidR="001C071A" w:rsidRDefault="001C07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7117" w:rsidRDefault="00AB7117" w:rsidP="005C1573">
      <w:pPr>
        <w:spacing w:after="0" w:line="240" w:lineRule="auto"/>
      </w:pPr>
      <w:r>
        <w:separator/>
      </w:r>
    </w:p>
  </w:footnote>
  <w:footnote w:type="continuationSeparator" w:id="1">
    <w:p w:rsidR="00AB7117" w:rsidRDefault="00AB7117" w:rsidP="005C1573">
      <w:pPr>
        <w:spacing w:after="0" w:line="240" w:lineRule="auto"/>
      </w:pPr>
      <w:r>
        <w:continuationSeparator/>
      </w:r>
    </w:p>
  </w:footnote>
  <w:footnote w:id="2">
    <w:p w:rsidR="001C071A" w:rsidRPr="005C1573" w:rsidRDefault="001C071A" w:rsidP="005C1573">
      <w:pPr>
        <w:pStyle w:val="FootnoteText"/>
        <w:bidi/>
        <w:rPr>
          <w:rFonts w:cs="B Zar"/>
          <w:sz w:val="22"/>
          <w:szCs w:val="22"/>
          <w:rtl/>
          <w:lang w:bidi="fa-IR"/>
        </w:rPr>
      </w:pPr>
      <w:r w:rsidRPr="005C1573">
        <w:rPr>
          <w:rFonts w:cs="B Zar"/>
          <w:sz w:val="22"/>
          <w:szCs w:val="22"/>
        </w:rPr>
        <w:t>.</w:t>
      </w:r>
      <w:r w:rsidRPr="005C1573">
        <w:rPr>
          <w:rStyle w:val="FootnoteReference"/>
          <w:rFonts w:cs="B Zar"/>
          <w:sz w:val="22"/>
          <w:szCs w:val="22"/>
        </w:rPr>
        <w:footnoteRef/>
      </w:r>
      <w:r w:rsidRPr="005C1573">
        <w:rPr>
          <w:rFonts w:cs="B Zar"/>
          <w:sz w:val="22"/>
          <w:szCs w:val="22"/>
        </w:rPr>
        <w:t xml:space="preserve"> </w:t>
      </w:r>
      <w:r w:rsidRPr="005C1573">
        <w:rPr>
          <w:rFonts w:cs="B Zar" w:hint="cs"/>
          <w:sz w:val="22"/>
          <w:szCs w:val="22"/>
          <w:rtl/>
        </w:rPr>
        <w:t xml:space="preserve"> این مقاله برگرفته از تحقیقی است با عنوان «تنبلی اجتماعی؛ علل، پیامدها و راهکارها» </w:t>
      </w:r>
      <w:r>
        <w:rPr>
          <w:rFonts w:cs="B Zar" w:hint="cs"/>
          <w:sz w:val="22"/>
          <w:szCs w:val="22"/>
          <w:rtl/>
        </w:rPr>
        <w:t xml:space="preserve">است </w:t>
      </w:r>
      <w:r w:rsidRPr="005C1573">
        <w:rPr>
          <w:rFonts w:cs="B Zar" w:hint="cs"/>
          <w:sz w:val="22"/>
          <w:szCs w:val="22"/>
          <w:rtl/>
        </w:rPr>
        <w:t xml:space="preserve">که برای دبیرخانه شورای عالی انقلاب فرهنگی انجام شده است. </w:t>
      </w:r>
    </w:p>
  </w:footnote>
  <w:footnote w:id="3">
    <w:p w:rsidR="001C071A" w:rsidRPr="009D01FC" w:rsidRDefault="001C071A" w:rsidP="005C1573">
      <w:pPr>
        <w:pStyle w:val="FootnoteText"/>
        <w:bidi/>
        <w:spacing w:line="240" w:lineRule="auto"/>
        <w:rPr>
          <w:rFonts w:cs="B Zar"/>
          <w:sz w:val="22"/>
          <w:szCs w:val="22"/>
          <w:rtl/>
          <w:lang w:val="en-US" w:bidi="fa-IR"/>
        </w:rPr>
      </w:pPr>
      <w:r w:rsidRPr="009D01FC">
        <w:rPr>
          <w:rStyle w:val="FootnoteReference"/>
          <w:rFonts w:cs="B Zar"/>
          <w:sz w:val="22"/>
          <w:szCs w:val="22"/>
        </w:rPr>
        <w:footnoteRef/>
      </w:r>
      <w:r w:rsidRPr="009D01FC">
        <w:rPr>
          <w:rFonts w:cs="B Zar" w:hint="cs"/>
          <w:sz w:val="22"/>
          <w:szCs w:val="22"/>
          <w:rtl/>
          <w:lang w:val="en-US" w:bidi="fa-IR"/>
        </w:rPr>
        <w:t>. دانشیار جامعه شناسی دانشگاه تهران</w:t>
      </w:r>
    </w:p>
  </w:footnote>
  <w:footnote w:id="4">
    <w:p w:rsidR="001C071A" w:rsidRPr="009D01FC" w:rsidRDefault="001C071A" w:rsidP="005C1573">
      <w:pPr>
        <w:pStyle w:val="FootnoteText"/>
        <w:bidi/>
        <w:spacing w:line="240" w:lineRule="auto"/>
        <w:rPr>
          <w:rFonts w:cs="B Zar"/>
          <w:sz w:val="22"/>
          <w:szCs w:val="22"/>
          <w:rtl/>
          <w:lang w:val="en-US" w:bidi="fa-IR"/>
        </w:rPr>
      </w:pPr>
      <w:r w:rsidRPr="009D01FC">
        <w:rPr>
          <w:rStyle w:val="FootnoteReference"/>
          <w:rFonts w:cs="B Zar"/>
          <w:sz w:val="22"/>
          <w:szCs w:val="22"/>
        </w:rPr>
        <w:footnoteRef/>
      </w:r>
      <w:r w:rsidRPr="009D01FC">
        <w:rPr>
          <w:rFonts w:cs="B Zar" w:hint="cs"/>
          <w:sz w:val="22"/>
          <w:szCs w:val="22"/>
          <w:rtl/>
          <w:lang w:val="en-US" w:bidi="fa-IR"/>
        </w:rPr>
        <w:t>. کارشناس ارشد پ</w:t>
      </w:r>
      <w:r>
        <w:rPr>
          <w:rFonts w:cs="B Zar" w:hint="cs"/>
          <w:sz w:val="22"/>
          <w:szCs w:val="22"/>
          <w:rtl/>
          <w:lang w:val="en-US" w:bidi="fa-IR"/>
        </w:rPr>
        <w:t>ژ</w:t>
      </w:r>
      <w:r w:rsidRPr="009D01FC">
        <w:rPr>
          <w:rFonts w:cs="B Zar" w:hint="cs"/>
          <w:sz w:val="22"/>
          <w:szCs w:val="22"/>
          <w:rtl/>
          <w:lang w:val="en-US" w:bidi="fa-IR"/>
        </w:rPr>
        <w:t>وهش علوم اجتماعی از دانشگاه شهید بهشتی</w:t>
      </w:r>
    </w:p>
  </w:footnote>
  <w:footnote w:id="5">
    <w:p w:rsidR="001C071A" w:rsidRPr="009D01FC" w:rsidRDefault="001C071A" w:rsidP="00983AE1">
      <w:pPr>
        <w:pStyle w:val="FootnoteText"/>
        <w:bidi/>
        <w:spacing w:line="240" w:lineRule="auto"/>
        <w:rPr>
          <w:rFonts w:cs="B Zar"/>
          <w:sz w:val="22"/>
          <w:szCs w:val="22"/>
          <w:rtl/>
          <w:lang w:val="en-US" w:bidi="fa-IR"/>
        </w:rPr>
      </w:pPr>
      <w:r w:rsidRPr="009D01FC">
        <w:rPr>
          <w:rStyle w:val="FootnoteReference"/>
          <w:rFonts w:cs="B Zar"/>
          <w:sz w:val="22"/>
          <w:szCs w:val="22"/>
        </w:rPr>
        <w:footnoteRef/>
      </w:r>
      <w:r w:rsidRPr="009D01FC">
        <w:rPr>
          <w:rFonts w:cs="B Zar" w:hint="cs"/>
          <w:sz w:val="22"/>
          <w:szCs w:val="22"/>
          <w:rtl/>
          <w:lang w:val="en-US" w:bidi="fa-IR"/>
        </w:rPr>
        <w:t>. دانشجوی دکترای جامعه شناسی دانشگاه تهران</w:t>
      </w:r>
    </w:p>
  </w:footnote>
  <w:footnote w:id="6">
    <w:p w:rsidR="001C071A" w:rsidRPr="0024740C" w:rsidRDefault="001C071A" w:rsidP="005C1573">
      <w:pPr>
        <w:pStyle w:val="FootnoteText"/>
        <w:spacing w:line="240" w:lineRule="auto"/>
        <w:contextualSpacing/>
        <w:rPr>
          <w:rFonts w:asciiTheme="majorBidi" w:hAnsiTheme="majorBidi" w:cstheme="majorBidi"/>
          <w:sz w:val="22"/>
          <w:szCs w:val="22"/>
          <w:lang w:val="en-US" w:bidi="fa-IR"/>
        </w:rPr>
      </w:pPr>
      <w:r w:rsidRPr="0024740C">
        <w:rPr>
          <w:rStyle w:val="FootnoteReference"/>
          <w:rFonts w:asciiTheme="majorBidi" w:hAnsiTheme="majorBidi" w:cstheme="majorBidi"/>
          <w:sz w:val="22"/>
          <w:szCs w:val="22"/>
        </w:rPr>
        <w:footnoteRef/>
      </w:r>
      <w:r w:rsidRPr="0024740C">
        <w:rPr>
          <w:rFonts w:asciiTheme="majorBidi" w:hAnsiTheme="majorBidi" w:cstheme="majorBidi"/>
          <w:sz w:val="22"/>
          <w:szCs w:val="22"/>
          <w:lang w:val="en-US"/>
        </w:rPr>
        <w:t>.</w:t>
      </w:r>
      <w:r w:rsidRPr="0024740C">
        <w:rPr>
          <w:rFonts w:asciiTheme="majorBidi" w:hAnsiTheme="majorBidi" w:cstheme="majorBidi"/>
          <w:color w:val="333333"/>
          <w:sz w:val="22"/>
          <w:szCs w:val="22"/>
        </w:rPr>
        <w:t xml:space="preserve"> procrastination</w:t>
      </w:r>
    </w:p>
  </w:footnote>
  <w:footnote w:id="7">
    <w:p w:rsidR="001C071A" w:rsidRPr="0024740C" w:rsidRDefault="001C071A" w:rsidP="005C1573">
      <w:pPr>
        <w:pStyle w:val="FootnoteText"/>
        <w:spacing w:line="240" w:lineRule="auto"/>
        <w:contextualSpacing/>
        <w:rPr>
          <w:sz w:val="22"/>
          <w:szCs w:val="22"/>
          <w:lang w:val="en-US" w:bidi="fa-IR"/>
        </w:rPr>
      </w:pPr>
      <w:r w:rsidRPr="0024740C">
        <w:rPr>
          <w:rStyle w:val="FootnoteReference"/>
          <w:sz w:val="22"/>
          <w:szCs w:val="22"/>
        </w:rPr>
        <w:footnoteRef/>
      </w:r>
      <w:r w:rsidRPr="0024740C">
        <w:rPr>
          <w:sz w:val="22"/>
          <w:szCs w:val="22"/>
          <w:lang w:val="en-US"/>
        </w:rPr>
        <w:t>.</w:t>
      </w:r>
      <w:r w:rsidRPr="0024740C">
        <w:rPr>
          <w:sz w:val="22"/>
          <w:szCs w:val="22"/>
        </w:rPr>
        <w:t xml:space="preserve"> </w:t>
      </w:r>
      <w:r w:rsidRPr="0024740C">
        <w:rPr>
          <w:rFonts w:cs="B Zar"/>
          <w:sz w:val="22"/>
          <w:szCs w:val="22"/>
          <w:lang w:bidi="fa-IR"/>
        </w:rPr>
        <w:t>social inertia</w:t>
      </w:r>
    </w:p>
  </w:footnote>
  <w:footnote w:id="8">
    <w:p w:rsidR="001C071A" w:rsidRPr="00580099" w:rsidRDefault="001C071A" w:rsidP="005C1573">
      <w:pPr>
        <w:pStyle w:val="FootnoteText"/>
        <w:spacing w:line="240" w:lineRule="auto"/>
        <w:contextualSpacing/>
        <w:rPr>
          <w:lang w:val="en-US" w:bidi="fa-IR"/>
        </w:rPr>
      </w:pPr>
      <w:r w:rsidRPr="0024740C">
        <w:rPr>
          <w:rStyle w:val="FootnoteReference"/>
          <w:sz w:val="22"/>
          <w:szCs w:val="22"/>
        </w:rPr>
        <w:footnoteRef/>
      </w:r>
      <w:r w:rsidRPr="0024740C">
        <w:rPr>
          <w:rFonts w:hint="cs"/>
          <w:sz w:val="22"/>
          <w:szCs w:val="22"/>
          <w:rtl/>
          <w:lang w:bidi="fa-IR"/>
        </w:rPr>
        <w:t>.</w:t>
      </w:r>
      <w:r w:rsidRPr="0024740C">
        <w:rPr>
          <w:rFonts w:cs="B Zar"/>
          <w:sz w:val="22"/>
          <w:szCs w:val="22"/>
        </w:rPr>
        <w:t xml:space="preserve"> rational choice theory</w:t>
      </w:r>
    </w:p>
  </w:footnote>
  <w:footnote w:id="9">
    <w:p w:rsidR="001C071A" w:rsidRPr="0024740C" w:rsidRDefault="001C071A" w:rsidP="005C1573">
      <w:pPr>
        <w:pStyle w:val="FootnoteText"/>
        <w:spacing w:line="240" w:lineRule="auto"/>
        <w:rPr>
          <w:sz w:val="22"/>
          <w:szCs w:val="22"/>
          <w:lang w:val="en-US" w:bidi="fa-IR"/>
        </w:rPr>
      </w:pPr>
      <w:r w:rsidRPr="0024740C">
        <w:rPr>
          <w:rStyle w:val="FootnoteReference"/>
          <w:sz w:val="22"/>
          <w:szCs w:val="22"/>
        </w:rPr>
        <w:footnoteRef/>
      </w:r>
      <w:r w:rsidRPr="0024740C">
        <w:rPr>
          <w:sz w:val="22"/>
          <w:szCs w:val="22"/>
          <w:rtl/>
          <w:lang w:bidi="fa-IR"/>
        </w:rPr>
        <w:t>.</w:t>
      </w:r>
      <w:r w:rsidRPr="0024740C">
        <w:rPr>
          <w:sz w:val="22"/>
          <w:szCs w:val="22"/>
        </w:rPr>
        <w:t xml:space="preserve"> Harsanyi</w:t>
      </w:r>
    </w:p>
  </w:footnote>
  <w:footnote w:id="10">
    <w:p w:rsidR="001C071A" w:rsidRPr="00493083" w:rsidRDefault="001C071A" w:rsidP="005C1573">
      <w:pPr>
        <w:pStyle w:val="FootnoteText"/>
        <w:spacing w:line="240" w:lineRule="auto"/>
        <w:rPr>
          <w:sz w:val="22"/>
          <w:szCs w:val="22"/>
          <w:lang w:val="en-US" w:bidi="fa-IR"/>
        </w:rPr>
      </w:pPr>
      <w:r w:rsidRPr="0024740C">
        <w:rPr>
          <w:rStyle w:val="FootnoteReference"/>
          <w:sz w:val="22"/>
          <w:szCs w:val="22"/>
        </w:rPr>
        <w:footnoteRef/>
      </w:r>
      <w:r w:rsidRPr="0024740C">
        <w:rPr>
          <w:sz w:val="22"/>
          <w:szCs w:val="22"/>
          <w:lang w:val="en-US"/>
        </w:rPr>
        <w:t>.</w:t>
      </w:r>
      <w:r w:rsidRPr="0024740C">
        <w:rPr>
          <w:sz w:val="22"/>
          <w:szCs w:val="22"/>
        </w:rPr>
        <w:t xml:space="preserve"> </w:t>
      </w:r>
      <w:r w:rsidRPr="0024740C">
        <w:rPr>
          <w:rFonts w:asciiTheme="majorBidi" w:hAnsiTheme="majorBidi" w:cstheme="majorBidi"/>
          <w:sz w:val="22"/>
          <w:szCs w:val="22"/>
        </w:rPr>
        <w:t>cognitive model</w:t>
      </w:r>
    </w:p>
  </w:footnote>
  <w:footnote w:id="11">
    <w:p w:rsidR="001C071A" w:rsidRPr="0024740C" w:rsidRDefault="001C071A" w:rsidP="005C1573">
      <w:pPr>
        <w:pStyle w:val="FootnoteText"/>
        <w:spacing w:line="240" w:lineRule="auto"/>
        <w:rPr>
          <w:sz w:val="22"/>
          <w:szCs w:val="22"/>
          <w:lang w:val="en-US" w:bidi="fa-IR"/>
        </w:rPr>
      </w:pPr>
      <w:r w:rsidRPr="0024740C">
        <w:rPr>
          <w:rStyle w:val="FootnoteReference"/>
          <w:sz w:val="22"/>
          <w:szCs w:val="22"/>
        </w:rPr>
        <w:footnoteRef/>
      </w:r>
      <w:r w:rsidRPr="0024740C">
        <w:rPr>
          <w:sz w:val="22"/>
          <w:szCs w:val="22"/>
          <w:lang w:val="en-US"/>
        </w:rPr>
        <w:t>.</w:t>
      </w:r>
      <w:r w:rsidRPr="0024740C">
        <w:rPr>
          <w:sz w:val="22"/>
          <w:szCs w:val="22"/>
          <w:lang w:val="en-US" w:bidi="fa-IR"/>
        </w:rPr>
        <w:t xml:space="preserve"> Quantitative Comparative Method</w:t>
      </w:r>
      <w:r w:rsidRPr="0024740C">
        <w:rPr>
          <w:sz w:val="22"/>
          <w:szCs w:val="22"/>
        </w:rPr>
        <w:t xml:space="preserve"> </w:t>
      </w:r>
    </w:p>
  </w:footnote>
  <w:footnote w:id="12">
    <w:p w:rsidR="001C071A" w:rsidRPr="0024740C" w:rsidRDefault="001C071A" w:rsidP="005C1573">
      <w:pPr>
        <w:pStyle w:val="FootnoteText"/>
        <w:spacing w:line="240" w:lineRule="auto"/>
        <w:rPr>
          <w:sz w:val="22"/>
          <w:szCs w:val="22"/>
          <w:lang w:val="en-US" w:bidi="fa-IR"/>
        </w:rPr>
      </w:pPr>
      <w:r w:rsidRPr="0024740C">
        <w:rPr>
          <w:rStyle w:val="FootnoteReference"/>
          <w:sz w:val="22"/>
          <w:szCs w:val="22"/>
        </w:rPr>
        <w:footnoteRef/>
      </w:r>
      <w:r w:rsidRPr="0024740C">
        <w:rPr>
          <w:sz w:val="22"/>
          <w:szCs w:val="22"/>
        </w:rPr>
        <w:t xml:space="preserve"> </w:t>
      </w:r>
      <w:r w:rsidRPr="0024740C">
        <w:rPr>
          <w:rFonts w:hint="cs"/>
          <w:sz w:val="22"/>
          <w:szCs w:val="22"/>
          <w:rtl/>
          <w:lang w:bidi="fa-IR"/>
        </w:rPr>
        <w:t>.</w:t>
      </w:r>
      <w:r w:rsidRPr="0024740C">
        <w:rPr>
          <w:sz w:val="22"/>
          <w:szCs w:val="22"/>
          <w:lang w:val="en-US" w:bidi="fa-IR"/>
        </w:rPr>
        <w:t>Cross – National Analysis</w:t>
      </w:r>
    </w:p>
  </w:footnote>
  <w:footnote w:id="13">
    <w:p w:rsidR="001C071A" w:rsidRPr="0024740C" w:rsidRDefault="001C071A" w:rsidP="005C1573">
      <w:pPr>
        <w:pStyle w:val="FootnoteText"/>
        <w:bidi/>
        <w:spacing w:line="240" w:lineRule="auto"/>
        <w:rPr>
          <w:rFonts w:cs="B Zar"/>
          <w:sz w:val="22"/>
          <w:szCs w:val="22"/>
          <w:rtl/>
          <w:lang w:val="en-US" w:bidi="fa-IR"/>
        </w:rPr>
      </w:pPr>
      <w:r w:rsidRPr="0024740C">
        <w:rPr>
          <w:rStyle w:val="FootnoteReference"/>
          <w:rFonts w:cs="B Zar"/>
          <w:sz w:val="22"/>
          <w:szCs w:val="22"/>
        </w:rPr>
        <w:footnoteRef/>
      </w:r>
      <w:r w:rsidRPr="0024740C">
        <w:rPr>
          <w:rFonts w:cs="B Zar" w:hint="cs"/>
          <w:sz w:val="22"/>
          <w:szCs w:val="22"/>
          <w:rtl/>
          <w:lang w:val="en-US" w:bidi="fa-IR"/>
        </w:rPr>
        <w:t xml:space="preserve">. معرف های فوق از بین مجموعه گسترده ای از معرف های جهانی </w:t>
      </w:r>
      <w:r w:rsidRPr="0024740C">
        <w:rPr>
          <w:sz w:val="22"/>
          <w:szCs w:val="22"/>
          <w:rtl/>
          <w:lang w:val="en-US" w:bidi="fa-IR"/>
        </w:rPr>
        <w:t>–</w:t>
      </w:r>
      <w:r w:rsidRPr="0024740C">
        <w:rPr>
          <w:rFonts w:cs="B Zar" w:hint="cs"/>
          <w:sz w:val="22"/>
          <w:szCs w:val="22"/>
          <w:rtl/>
          <w:lang w:val="en-US" w:bidi="fa-IR"/>
        </w:rPr>
        <w:t xml:space="preserve"> با توجه به سطح دسترسی و وجود داده برای کشورهای مورد بررسی و به خصوص برای ایران- انتخاب شده اند.</w:t>
      </w:r>
    </w:p>
  </w:footnote>
  <w:footnote w:id="14">
    <w:p w:rsidR="001C071A" w:rsidRPr="0024740C" w:rsidRDefault="001C071A" w:rsidP="005C1573">
      <w:pPr>
        <w:spacing w:after="0" w:line="240" w:lineRule="auto"/>
        <w:jc w:val="both"/>
        <w:rPr>
          <w:rFonts w:ascii="BLotus" w:hAnsi="BLotus" w:cs="B Zar"/>
          <w:rtl/>
          <w:lang w:val="en-AU"/>
        </w:rPr>
      </w:pPr>
      <w:r w:rsidRPr="0024740C">
        <w:rPr>
          <w:rStyle w:val="FootnoteReference"/>
          <w:rFonts w:cs="B Zar"/>
        </w:rPr>
        <w:footnoteRef/>
      </w:r>
      <w:r w:rsidRPr="0024740C">
        <w:rPr>
          <w:rFonts w:cs="B Zar" w:hint="cs"/>
          <w:rtl/>
        </w:rPr>
        <w:t>.</w:t>
      </w:r>
      <w:r w:rsidRPr="0024740C">
        <w:rPr>
          <w:rFonts w:ascii="BLotus" w:hAnsi="BLotus" w:cs="B Zar" w:hint="cs"/>
          <w:rtl/>
          <w:lang w:val="en-AU"/>
        </w:rPr>
        <w:t xml:space="preserve"> برای امکان مقایسه نمرات متغیرهای تحقیق و سهولت در گزارش این نمرات، همه شاخص‌ها در این مقاله با استفاده از فرمول زیر مقیاس یافته‌اند:</w:t>
      </w:r>
    </w:p>
    <w:p w:rsidR="001C071A" w:rsidRPr="0024740C" w:rsidRDefault="001C071A" w:rsidP="005C1573">
      <w:pPr>
        <w:spacing w:after="0" w:line="240" w:lineRule="auto"/>
        <w:ind w:firstLine="720"/>
        <w:jc w:val="both"/>
        <w:rPr>
          <w:rFonts w:ascii="BLotus" w:hAnsi="BLotus" w:cs="B Zar"/>
          <w:rtl/>
          <w:lang w:val="en-AU"/>
        </w:rPr>
      </w:pPr>
      <w:r w:rsidRPr="0024740C">
        <w:rPr>
          <w:rFonts w:cs="B Zar"/>
        </w:rPr>
        <w:t xml:space="preserve">                                                                         </w:t>
      </w:r>
      <w:r w:rsidRPr="0024740C">
        <w:rPr>
          <w:rFonts w:cs="B Zar"/>
          <w:position w:val="-24"/>
        </w:rPr>
        <w:object w:dxaOrig="1939"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3.95pt;height:35.7pt" o:ole="">
            <v:imagedata r:id="rId1" o:title="" gain="38011f" blacklevel="-9176f"/>
          </v:shape>
          <o:OLEObject Type="Embed" ProgID="Equation.3" ShapeID="_x0000_i1026" DrawAspect="Content" ObjectID="_1404146888" r:id="rId2"/>
        </w:object>
      </w:r>
      <w:r w:rsidRPr="0024740C">
        <w:rPr>
          <w:rFonts w:ascii="BLotus" w:hAnsi="BLotus" w:cs="B Zar" w:hint="cs"/>
          <w:rtl/>
          <w:lang w:val="en-AU"/>
        </w:rPr>
        <w:t xml:space="preserve">  </w:t>
      </w:r>
    </w:p>
    <w:p w:rsidR="001C071A" w:rsidRPr="0024740C" w:rsidRDefault="001C071A" w:rsidP="005C1573">
      <w:pPr>
        <w:spacing w:after="0" w:line="240" w:lineRule="auto"/>
        <w:ind w:firstLine="227"/>
        <w:jc w:val="both"/>
        <w:rPr>
          <w:rFonts w:ascii="BLotus" w:hAnsi="BLotus" w:cs="B Zar"/>
          <w:rtl/>
          <w:lang w:val="en-AU"/>
        </w:rPr>
      </w:pPr>
      <w:r w:rsidRPr="0024740C">
        <w:rPr>
          <w:rFonts w:cs="B Zar"/>
          <w:lang w:val="en-AU"/>
        </w:rPr>
        <w:t>S</w:t>
      </w:r>
      <w:r w:rsidRPr="0024740C">
        <w:rPr>
          <w:rFonts w:cs="B Zar"/>
          <w:rtl/>
          <w:lang w:val="en-AU"/>
        </w:rPr>
        <w:t>:</w:t>
      </w:r>
      <w:r w:rsidRPr="0024740C">
        <w:rPr>
          <w:rFonts w:ascii="BLotus" w:hAnsi="BLotus" w:cs="B Zar" w:hint="cs"/>
          <w:rtl/>
          <w:lang w:val="en-AU"/>
        </w:rPr>
        <w:t xml:space="preserve"> نمره متغیر در مقیاس جدید                          </w:t>
      </w:r>
      <w:r w:rsidRPr="0024740C">
        <w:rPr>
          <w:rFonts w:ascii="BLotus" w:hAnsi="BLotus" w:cs="B Zar"/>
          <w:lang w:val="en-AU"/>
        </w:rPr>
        <w:t>:X</w:t>
      </w:r>
      <w:r w:rsidRPr="0024740C">
        <w:rPr>
          <w:rFonts w:ascii="BLotus" w:hAnsi="BLotus" w:cs="B Zar" w:hint="cs"/>
          <w:rtl/>
          <w:lang w:val="en-AU"/>
        </w:rPr>
        <w:t xml:space="preserve"> نمره متغیر در  مقیاس قبلی</w:t>
      </w:r>
    </w:p>
    <w:p w:rsidR="001C071A" w:rsidRPr="0024740C" w:rsidRDefault="001C071A" w:rsidP="005C1573">
      <w:pPr>
        <w:spacing w:after="0" w:line="240" w:lineRule="auto"/>
        <w:ind w:firstLine="227"/>
        <w:jc w:val="both"/>
        <w:rPr>
          <w:rFonts w:ascii="BLotus" w:hAnsi="BLotus" w:cs="B Zar"/>
          <w:rtl/>
          <w:lang w:val="en-AU"/>
        </w:rPr>
      </w:pPr>
      <w:r w:rsidRPr="0024740C">
        <w:rPr>
          <w:rFonts w:ascii="BLotus" w:hAnsi="BLotus" w:cs="B Zar"/>
          <w:lang w:val="en-AU"/>
        </w:rPr>
        <w:t>:min</w:t>
      </w:r>
      <w:r w:rsidRPr="0024740C">
        <w:rPr>
          <w:rFonts w:ascii="BLotus" w:hAnsi="BLotus" w:cs="B Zar" w:hint="cs"/>
          <w:rtl/>
          <w:lang w:val="en-AU"/>
        </w:rPr>
        <w:t xml:space="preserve"> کمترین نمره متغیر در مقیاس قبلی        </w:t>
      </w:r>
      <w:r w:rsidRPr="0024740C">
        <w:rPr>
          <w:rFonts w:ascii="BLotus" w:hAnsi="BLotus" w:cs="B Zar"/>
          <w:lang w:val="en-AU"/>
        </w:rPr>
        <w:t>: max</w:t>
      </w:r>
      <w:r w:rsidRPr="0024740C">
        <w:rPr>
          <w:rFonts w:ascii="BLotus" w:hAnsi="BLotus" w:cs="B Zar" w:hint="cs"/>
          <w:rtl/>
          <w:lang w:val="en-AU"/>
        </w:rPr>
        <w:t xml:space="preserve"> بیشترین نمره متغیر در مقیاس قبلی</w:t>
      </w:r>
    </w:p>
    <w:p w:rsidR="001C071A" w:rsidRPr="0024740C" w:rsidRDefault="001C071A" w:rsidP="005C1573">
      <w:pPr>
        <w:spacing w:after="0" w:line="240" w:lineRule="auto"/>
        <w:jc w:val="both"/>
        <w:rPr>
          <w:rFonts w:ascii="BLotus" w:hAnsi="BLotus" w:cs="B Zar"/>
          <w:rtl/>
          <w:lang w:val="en-AU"/>
        </w:rPr>
      </w:pPr>
      <w:r w:rsidRPr="0024740C">
        <w:rPr>
          <w:rFonts w:cs="B Zar" w:hint="cs"/>
          <w:rtl/>
        </w:rPr>
        <w:t>صورت کسر رابطه، تفاضل نمره متغیر و مقدار کمینه و مخرج کسر، تفاضل مقادیر بیشینه و کمینه متغیر می‌باشند. بر اساس این تغییر مقیاس، کمترین نمره‌ای که هر متغیر به خود اختصاص می‌دهد صفر و بیشترین مقدار 100 می‌باشد (چلبی و جنادله، 1386: 147)</w:t>
      </w:r>
      <w:r w:rsidRPr="0024740C">
        <w:rPr>
          <w:rFonts w:ascii="BLotus" w:hAnsi="BLotus" w:cs="B Zar" w:hint="cs"/>
          <w:rtl/>
          <w:lang w:val="en-AU"/>
        </w:rPr>
        <w:t>.</w:t>
      </w:r>
    </w:p>
    <w:p w:rsidR="001C071A" w:rsidRPr="0024740C" w:rsidRDefault="001C071A" w:rsidP="005C1573">
      <w:pPr>
        <w:pStyle w:val="FootnoteText"/>
        <w:bidi/>
        <w:rPr>
          <w:sz w:val="22"/>
          <w:szCs w:val="22"/>
          <w:rtl/>
          <w:lang w:val="en-US" w:bidi="fa-IR"/>
        </w:rPr>
      </w:pPr>
    </w:p>
  </w:footnote>
  <w:footnote w:id="15">
    <w:p w:rsidR="001C071A" w:rsidRPr="0024740C" w:rsidRDefault="001C071A" w:rsidP="00A417FE">
      <w:pPr>
        <w:pStyle w:val="FootnoteText"/>
        <w:bidi/>
        <w:rPr>
          <w:rFonts w:cs="B Zar"/>
          <w:sz w:val="22"/>
          <w:szCs w:val="22"/>
          <w:rtl/>
          <w:lang w:val="en-US" w:bidi="fa-IR"/>
        </w:rPr>
      </w:pPr>
      <w:r w:rsidRPr="0024740C">
        <w:rPr>
          <w:rStyle w:val="FootnoteReference"/>
          <w:rFonts w:cs="B Zar"/>
          <w:sz w:val="22"/>
          <w:szCs w:val="22"/>
        </w:rPr>
        <w:footnoteRef/>
      </w:r>
      <w:r w:rsidRPr="0024740C">
        <w:rPr>
          <w:rFonts w:cs="B Zar" w:hint="cs"/>
          <w:sz w:val="22"/>
          <w:szCs w:val="22"/>
          <w:rtl/>
          <w:lang w:val="en-US" w:bidi="fa-IR"/>
        </w:rPr>
        <w:t xml:space="preserve">. کلیه شاخص ها دامنه ای از 0 (فقدان) تا 100 (حداکثر میزان) را دارند. </w:t>
      </w:r>
    </w:p>
  </w:footnote>
  <w:footnote w:id="16">
    <w:p w:rsidR="001C071A" w:rsidRPr="0024740C" w:rsidRDefault="001C071A" w:rsidP="005C1573">
      <w:pPr>
        <w:pStyle w:val="FootnoteText"/>
        <w:bidi/>
        <w:rPr>
          <w:rFonts w:cs="B Zar"/>
          <w:sz w:val="22"/>
          <w:szCs w:val="22"/>
          <w:rtl/>
          <w:lang w:val="en-US" w:bidi="fa-IR"/>
        </w:rPr>
      </w:pPr>
      <w:r w:rsidRPr="0024740C">
        <w:rPr>
          <w:rStyle w:val="FootnoteReference"/>
          <w:rFonts w:cs="B Zar"/>
          <w:sz w:val="22"/>
          <w:szCs w:val="22"/>
        </w:rPr>
        <w:footnoteRef/>
      </w:r>
      <w:r w:rsidRPr="0024740C">
        <w:rPr>
          <w:rFonts w:cs="B Zar" w:hint="cs"/>
          <w:sz w:val="22"/>
          <w:szCs w:val="22"/>
          <w:rtl/>
          <w:lang w:val="en-US" w:bidi="fa-IR"/>
        </w:rPr>
        <w:t>.</w:t>
      </w:r>
      <w:r w:rsidRPr="0024740C">
        <w:rPr>
          <w:rFonts w:cs="B Zar" w:hint="cs"/>
          <w:sz w:val="22"/>
          <w:szCs w:val="22"/>
          <w:rtl/>
        </w:rPr>
        <w:t xml:space="preserve"> </w:t>
      </w:r>
      <w:r w:rsidRPr="0024740C">
        <w:rPr>
          <w:rFonts w:cs="B Zar" w:hint="cs"/>
          <w:sz w:val="22"/>
          <w:szCs w:val="22"/>
          <w:rtl/>
          <w:lang w:val="en-US" w:bidi="fa-IR"/>
        </w:rPr>
        <w:t>کشورهای آسیای شرقی و جنوبی: کره جنوبی، هند، چین، تایوان، تایلند، اندونزی، ویتنام، مالزی و هنک گنک</w:t>
      </w:r>
    </w:p>
  </w:footnote>
  <w:footnote w:id="17">
    <w:p w:rsidR="001C071A" w:rsidRPr="0024740C" w:rsidRDefault="001C071A" w:rsidP="005C1573">
      <w:pPr>
        <w:pStyle w:val="FootnoteText"/>
        <w:bidi/>
        <w:rPr>
          <w:rFonts w:cs="B Zar"/>
          <w:sz w:val="22"/>
          <w:szCs w:val="22"/>
          <w:rtl/>
          <w:lang w:val="en-US" w:bidi="fa-IR"/>
        </w:rPr>
      </w:pPr>
      <w:r w:rsidRPr="0024740C">
        <w:rPr>
          <w:rStyle w:val="FootnoteReference"/>
          <w:rFonts w:cs="B Zar"/>
          <w:sz w:val="22"/>
          <w:szCs w:val="22"/>
        </w:rPr>
        <w:footnoteRef/>
      </w:r>
      <w:r w:rsidRPr="0024740C">
        <w:rPr>
          <w:rFonts w:cs="B Zar" w:hint="cs"/>
          <w:sz w:val="22"/>
          <w:szCs w:val="22"/>
          <w:rtl/>
          <w:lang w:val="en-US" w:bidi="fa-IR"/>
        </w:rPr>
        <w:t xml:space="preserve">. کشورهای عربی: اردن، مراکش، مصر و عراق </w:t>
      </w:r>
    </w:p>
  </w:footnote>
  <w:footnote w:id="18">
    <w:p w:rsidR="001C071A" w:rsidRPr="0024740C" w:rsidRDefault="001C071A" w:rsidP="005C1573">
      <w:pPr>
        <w:pStyle w:val="FootnoteText"/>
        <w:bidi/>
        <w:rPr>
          <w:rFonts w:cs="B Zar"/>
          <w:sz w:val="22"/>
          <w:szCs w:val="22"/>
          <w:rtl/>
          <w:lang w:val="en-US" w:bidi="fa-IR"/>
        </w:rPr>
      </w:pPr>
      <w:r w:rsidRPr="0024740C">
        <w:rPr>
          <w:rStyle w:val="FootnoteReference"/>
          <w:rFonts w:cs="B Zar"/>
          <w:sz w:val="22"/>
          <w:szCs w:val="22"/>
        </w:rPr>
        <w:footnoteRef/>
      </w:r>
      <w:r w:rsidRPr="0024740C">
        <w:rPr>
          <w:rFonts w:cs="B Zar" w:hint="cs"/>
          <w:sz w:val="22"/>
          <w:szCs w:val="22"/>
          <w:rtl/>
          <w:lang w:val="en-US" w:bidi="fa-IR"/>
        </w:rPr>
        <w:t>. کشورهای افریقایی: افریقای جنوبی، غنا، بورکینافاسو، اتیوپی، مالی، روآندا و زامبیا</w:t>
      </w:r>
    </w:p>
  </w:footnote>
  <w:footnote w:id="19">
    <w:p w:rsidR="001C071A" w:rsidRPr="0024740C" w:rsidRDefault="001C071A" w:rsidP="005C1573">
      <w:pPr>
        <w:pStyle w:val="FootnoteText"/>
        <w:bidi/>
        <w:rPr>
          <w:rFonts w:cs="B Zar"/>
          <w:sz w:val="22"/>
          <w:szCs w:val="22"/>
          <w:rtl/>
          <w:lang w:val="en-US" w:bidi="fa-IR"/>
        </w:rPr>
      </w:pPr>
      <w:r w:rsidRPr="0024740C">
        <w:rPr>
          <w:rStyle w:val="FootnoteReference"/>
          <w:rFonts w:cs="B Zar"/>
          <w:sz w:val="22"/>
          <w:szCs w:val="22"/>
        </w:rPr>
        <w:footnoteRef/>
      </w:r>
      <w:r w:rsidRPr="0024740C">
        <w:rPr>
          <w:rFonts w:cs="B Zar" w:hint="cs"/>
          <w:sz w:val="22"/>
          <w:szCs w:val="22"/>
          <w:rtl/>
          <w:lang w:val="en-US" w:bidi="fa-IR"/>
        </w:rPr>
        <w:t>. کشورهای امریکای لاتین و کارائیب: گواتمالا، اوروگوئه، پرو، شیلی، برزیل، آرژانتین، مکزیک، کلمبیا</w:t>
      </w:r>
    </w:p>
  </w:footnote>
  <w:footnote w:id="20">
    <w:p w:rsidR="001C071A" w:rsidRPr="0024740C" w:rsidRDefault="001C071A" w:rsidP="005C1573">
      <w:pPr>
        <w:pStyle w:val="FootnoteText"/>
        <w:bidi/>
        <w:rPr>
          <w:rFonts w:cs="B Zar"/>
          <w:sz w:val="22"/>
          <w:szCs w:val="22"/>
          <w:rtl/>
          <w:lang w:val="en-US" w:bidi="fa-IR"/>
        </w:rPr>
      </w:pPr>
      <w:r w:rsidRPr="0024740C">
        <w:rPr>
          <w:rStyle w:val="FootnoteReference"/>
          <w:rFonts w:cs="B Zar"/>
          <w:sz w:val="22"/>
          <w:szCs w:val="22"/>
        </w:rPr>
        <w:footnoteRef/>
      </w:r>
      <w:r w:rsidRPr="0024740C">
        <w:rPr>
          <w:rFonts w:cs="B Zar" w:hint="cs"/>
          <w:sz w:val="22"/>
          <w:szCs w:val="22"/>
          <w:rtl/>
          <w:lang w:val="en-US" w:bidi="fa-IR"/>
        </w:rPr>
        <w:t>. کشورهای امریکای شمالی و اروپایی: نیوزیلند، نروژ، لهستان، سوئیس، اسلونی، بلغارستان، رومانی، ترکیه، اکراین، روسیه، قبرس، مولداوی،</w:t>
      </w:r>
      <w:r w:rsidRPr="0024740C">
        <w:rPr>
          <w:rFonts w:cs="B Zar" w:hint="cs"/>
          <w:sz w:val="22"/>
          <w:szCs w:val="22"/>
          <w:rtl/>
        </w:rPr>
        <w:t xml:space="preserve"> </w:t>
      </w:r>
      <w:r w:rsidRPr="0024740C">
        <w:rPr>
          <w:rFonts w:cs="B Zar" w:hint="cs"/>
          <w:sz w:val="22"/>
          <w:szCs w:val="22"/>
          <w:rtl/>
          <w:lang w:val="en-US" w:bidi="fa-IR"/>
        </w:rPr>
        <w:t>آندورا</w:t>
      </w:r>
    </w:p>
  </w:footnote>
  <w:footnote w:id="21">
    <w:p w:rsidR="001C071A" w:rsidRPr="0024740C" w:rsidRDefault="001C071A" w:rsidP="005C1573">
      <w:pPr>
        <w:pStyle w:val="FootnoteText"/>
        <w:bidi/>
        <w:rPr>
          <w:rFonts w:cs="B Zar"/>
          <w:sz w:val="22"/>
          <w:szCs w:val="22"/>
          <w:rtl/>
          <w:lang w:val="en-US" w:bidi="fa-IR"/>
        </w:rPr>
      </w:pPr>
      <w:r w:rsidRPr="0024740C">
        <w:rPr>
          <w:rStyle w:val="FootnoteReference"/>
          <w:rFonts w:cs="B Zar"/>
          <w:sz w:val="22"/>
          <w:szCs w:val="22"/>
        </w:rPr>
        <w:footnoteRef/>
      </w:r>
      <w:r w:rsidRPr="0024740C">
        <w:rPr>
          <w:rFonts w:cs="B Zar" w:hint="cs"/>
          <w:sz w:val="22"/>
          <w:szCs w:val="22"/>
          <w:rtl/>
          <w:lang w:val="en-US" w:bidi="fa-IR"/>
        </w:rPr>
        <w:t xml:space="preserve">. کشورهای </w:t>
      </w:r>
      <w:r w:rsidRPr="0024740C">
        <w:rPr>
          <w:rFonts w:asciiTheme="majorBidi" w:hAnsiTheme="majorBidi" w:cs="B Zar"/>
          <w:sz w:val="22"/>
          <w:szCs w:val="22"/>
        </w:rPr>
        <w:t>OECD</w:t>
      </w:r>
      <w:r w:rsidRPr="0024740C">
        <w:rPr>
          <w:rFonts w:cs="B Zar" w:hint="cs"/>
          <w:sz w:val="22"/>
          <w:szCs w:val="22"/>
          <w:rtl/>
          <w:lang w:val="en-US" w:bidi="fa-IR"/>
        </w:rPr>
        <w:t>: آلمان، فرانسه، انگلستان، هلند، سوئد، ایتالیا، کانادا، امریکا، استرالیا، اسپانیا، ژاپن، فنلاند و گرجستان</w:t>
      </w:r>
    </w:p>
  </w:footnote>
  <w:footnote w:id="22">
    <w:p w:rsidR="001C071A" w:rsidRPr="0024740C" w:rsidRDefault="001C071A" w:rsidP="005C1573">
      <w:pPr>
        <w:pStyle w:val="FootnoteText"/>
        <w:bidi/>
        <w:spacing w:line="240" w:lineRule="auto"/>
        <w:rPr>
          <w:rFonts w:cs="B Zar"/>
          <w:sz w:val="22"/>
          <w:szCs w:val="22"/>
          <w:rtl/>
          <w:lang w:val="en-US" w:bidi="fa-IR"/>
        </w:rPr>
      </w:pPr>
      <w:r w:rsidRPr="0024740C">
        <w:rPr>
          <w:rStyle w:val="FootnoteReference"/>
          <w:rFonts w:cs="B Zar"/>
          <w:sz w:val="22"/>
          <w:szCs w:val="22"/>
        </w:rPr>
        <w:footnoteRef/>
      </w:r>
      <w:r w:rsidRPr="0024740C">
        <w:rPr>
          <w:rFonts w:cs="B Zar" w:hint="cs"/>
          <w:sz w:val="22"/>
          <w:szCs w:val="22"/>
          <w:rtl/>
          <w:lang w:val="en-US" w:bidi="fa-IR"/>
        </w:rPr>
        <w:t xml:space="preserve">. در این آزمون چنانچه </w:t>
      </w:r>
      <w:r w:rsidRPr="0024740C">
        <w:rPr>
          <w:rFonts w:cs="B Zar"/>
          <w:sz w:val="22"/>
          <w:szCs w:val="22"/>
          <w:lang w:val="en-US" w:bidi="fa-IR"/>
        </w:rPr>
        <w:t xml:space="preserve">sig </w:t>
      </w:r>
      <w:r w:rsidRPr="0024740C">
        <w:rPr>
          <w:rFonts w:cs="B Zar" w:hint="cs"/>
          <w:sz w:val="22"/>
          <w:szCs w:val="22"/>
          <w:rtl/>
          <w:lang w:val="en-US" w:bidi="fa-IR"/>
        </w:rPr>
        <w:t xml:space="preserve">  از 05/0 بزرگتر باشد، فرض برابری میانگین ها تأیید می شود و اختلاف معناداری بین میانگین ها وجود ندارد. اما چنانچه </w:t>
      </w:r>
      <w:r w:rsidRPr="0024740C">
        <w:rPr>
          <w:rFonts w:cs="B Zar"/>
          <w:sz w:val="22"/>
          <w:szCs w:val="22"/>
          <w:lang w:val="en-US" w:bidi="fa-IR"/>
        </w:rPr>
        <w:t xml:space="preserve">sig </w:t>
      </w:r>
      <w:r w:rsidRPr="0024740C">
        <w:rPr>
          <w:rFonts w:cs="B Zar" w:hint="cs"/>
          <w:sz w:val="22"/>
          <w:szCs w:val="22"/>
          <w:rtl/>
          <w:lang w:val="en-US" w:bidi="fa-IR"/>
        </w:rPr>
        <w:t xml:space="preserve">  از 05/0 کوچکتر باشد، فرض برابری میانگین ها رد می شود و  نشان دهنده آن است که اختلاف معناداری بین میانگین ها وجود دارد (بابایی، 1383).</w:t>
      </w:r>
    </w:p>
  </w:footnote>
  <w:footnote w:id="23">
    <w:p w:rsidR="001C071A" w:rsidRPr="00EE5EDF" w:rsidRDefault="001C071A" w:rsidP="000370A3">
      <w:pPr>
        <w:pStyle w:val="FootnoteText"/>
        <w:bidi/>
        <w:rPr>
          <w:rFonts w:cs="B Zar"/>
          <w:color w:val="000000" w:themeColor="text1"/>
          <w:rtl/>
          <w:lang w:bidi="fa-IR"/>
        </w:rPr>
      </w:pPr>
      <w:r w:rsidRPr="00EE5EDF">
        <w:rPr>
          <w:rStyle w:val="FootnoteReference"/>
          <w:rFonts w:cs="B Zar"/>
          <w:color w:val="000000" w:themeColor="text1"/>
        </w:rPr>
        <w:footnoteRef/>
      </w:r>
      <w:r w:rsidRPr="00EE5EDF">
        <w:rPr>
          <w:rFonts w:cs="B Zar"/>
          <w:color w:val="000000" w:themeColor="text1"/>
        </w:rPr>
        <w:t xml:space="preserve"> </w:t>
      </w:r>
      <w:r w:rsidRPr="00EE5EDF">
        <w:rPr>
          <w:rFonts w:cs="B Zar" w:hint="cs"/>
          <w:color w:val="000000" w:themeColor="text1"/>
          <w:rtl/>
        </w:rPr>
        <w:t>البته چنانچه در روش تحقیق نیز توضیح داده شد، این داده به دلیل استفاده از داده های موجود، یک داده تقریبی است و کاربرد اصلی آن در مقایسه ایران با سایر کشورها است و در استفاده از آن به عنوان «شاخص اندازه گیری میزان تنبلی در ایران» باید احتیاط کرد.</w:t>
      </w:r>
    </w:p>
  </w:footnote>
  <w:footnote w:id="24">
    <w:p w:rsidR="00DF51B0" w:rsidRPr="00EE5EDF" w:rsidRDefault="00DF51B0" w:rsidP="00EE5EDF">
      <w:pPr>
        <w:pStyle w:val="quato"/>
        <w:rPr>
          <w:rtl/>
        </w:rPr>
      </w:pPr>
      <w:r w:rsidRPr="00EE5EDF">
        <w:rPr>
          <w:rStyle w:val="FootnoteReference"/>
        </w:rPr>
        <w:footnoteRef/>
      </w:r>
      <w:r w:rsidRPr="00EE5EDF">
        <w:t xml:space="preserve"> </w:t>
      </w:r>
      <w:r w:rsidRPr="00EE5EDF">
        <w:rPr>
          <w:rtl/>
        </w:rPr>
        <w:t>«قانون طبيعي آسودن و جنبيدن در مورد ايرانيان صدق مي کند. اگر ايراني را به حال خود بگذاريد بيشتر به آسودن رغبت دارد، اما اگر اوضاع و احوال او را به جنبيدن برانگيزد ديگر قادر به انجام کار هاي خارق العاده است.</w:t>
      </w:r>
      <w:r w:rsidRPr="00EE5EDF">
        <w:rPr>
          <w:rFonts w:hint="cs"/>
          <w:rtl/>
        </w:rPr>
        <w:t>»</w:t>
      </w:r>
      <w:r w:rsidRPr="00EE5EDF">
        <w:rPr>
          <w:rtl/>
        </w:rPr>
        <w:t xml:space="preserve"> </w:t>
      </w:r>
      <w:r w:rsidRPr="00EE5EDF">
        <w:rPr>
          <w:rFonts w:hint="cs"/>
          <w:rtl/>
        </w:rPr>
        <w:t>(پولاک، 1361: 118)  «در مورد ايراني رابطه خاصي بين استراحت و فعاليت وجود دارد. پس از آنكه به اقتضاي اوضاع و احوال، ساليان دراز خود را خانه نشين كرد و در آن مدت طولاني براي اينكه سو‌ء ظني ايجاد نشود به زحمت جرات يكبار بيرون آمدن از خانه بيرون آمدن را به خود داد و 14 ساعت در روز خوابيد و بقيه را در حرم سرا به سر آورد (اشاره به شاه طهماسب صفوی)، در اثر تغيير اوضاع ناگهان از تفريط و افراط مي گرايد؛ ديگر فقط پنج يا شش ساعت مي خوابد ، در كار آسودگي نمي شناسد و سخت ترين شرايط را متحمل مي شود.» (همان، 137)</w:t>
      </w:r>
    </w:p>
    <w:p w:rsidR="00DF51B0" w:rsidRDefault="00DF51B0" w:rsidP="00DF51B0">
      <w:pPr>
        <w:pStyle w:val="FootnoteText"/>
        <w:bidi/>
        <w:rPr>
          <w:rtl/>
          <w:lang w:bidi="fa-IR"/>
        </w:rPr>
      </w:pPr>
    </w:p>
  </w:footnote>
  <w:footnote w:id="25">
    <w:p w:rsidR="00C06D46" w:rsidRPr="006E2CE7" w:rsidRDefault="00C06D46" w:rsidP="00C06D46">
      <w:pPr>
        <w:pStyle w:val="FootnoteText"/>
        <w:rPr>
          <w:rFonts w:asciiTheme="minorHAnsi" w:hAnsiTheme="minorHAnsi"/>
          <w:lang w:bidi="fa-IR"/>
        </w:rPr>
      </w:pPr>
      <w:r>
        <w:rPr>
          <w:rStyle w:val="FootnoteReference"/>
        </w:rPr>
        <w:footnoteRef/>
      </w:r>
      <w:r>
        <w:rPr>
          <w:rtl/>
        </w:rPr>
        <w:t xml:space="preserve"> </w:t>
      </w:r>
      <w:r>
        <w:rPr>
          <w:rFonts w:asciiTheme="minorHAnsi" w:hAnsiTheme="minorHAnsi"/>
          <w:lang w:bidi="fa-IR"/>
        </w:rPr>
        <w:t>Self-help</w:t>
      </w:r>
    </w:p>
  </w:footnote>
  <w:footnote w:id="26">
    <w:p w:rsidR="00C06D46" w:rsidRPr="00A85539" w:rsidRDefault="00C06D46" w:rsidP="00C06D46">
      <w:pPr>
        <w:pStyle w:val="FootnoteText"/>
        <w:rPr>
          <w:rFonts w:asciiTheme="minorHAnsi" w:hAnsiTheme="minorHAnsi"/>
          <w:rtl/>
          <w:lang w:bidi="fa-IR"/>
        </w:rPr>
      </w:pPr>
      <w:r>
        <w:rPr>
          <w:rStyle w:val="FootnoteReference"/>
        </w:rPr>
        <w:footnoteRef/>
      </w:r>
      <w:r>
        <w:rPr>
          <w:rtl/>
        </w:rPr>
        <w:t xml:space="preserve"> </w:t>
      </w:r>
      <w:r>
        <w:rPr>
          <w:rFonts w:asciiTheme="minorHAnsi" w:hAnsiTheme="minorHAnsi"/>
          <w:lang w:bidi="fa-IR"/>
        </w:rPr>
        <w:t>anomie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A2CE9"/>
    <w:multiLevelType w:val="hybridMultilevel"/>
    <w:tmpl w:val="55CE4208"/>
    <w:lvl w:ilvl="0" w:tplc="6C6A83BA">
      <w:start w:val="1"/>
      <w:numFmt w:val="bullet"/>
      <w:lvlText w:val=""/>
      <w:lvlJc w:val="left"/>
      <w:pPr>
        <w:ind w:left="597" w:hanging="360"/>
      </w:pPr>
      <w:rPr>
        <w:rFonts w:ascii="Symbol" w:hAnsi="Symbol" w:hint="default"/>
      </w:rPr>
    </w:lvl>
    <w:lvl w:ilvl="1" w:tplc="04090003" w:tentative="1">
      <w:start w:val="1"/>
      <w:numFmt w:val="bullet"/>
      <w:lvlText w:val="o"/>
      <w:lvlJc w:val="left"/>
      <w:pPr>
        <w:ind w:left="1317" w:hanging="360"/>
      </w:pPr>
      <w:rPr>
        <w:rFonts w:ascii="Courier New" w:hAnsi="Courier New" w:cs="Courier New" w:hint="default"/>
      </w:rPr>
    </w:lvl>
    <w:lvl w:ilvl="2" w:tplc="04090005" w:tentative="1">
      <w:start w:val="1"/>
      <w:numFmt w:val="bullet"/>
      <w:lvlText w:val=""/>
      <w:lvlJc w:val="left"/>
      <w:pPr>
        <w:ind w:left="2037" w:hanging="360"/>
      </w:pPr>
      <w:rPr>
        <w:rFonts w:ascii="Wingdings" w:hAnsi="Wingdings" w:hint="default"/>
      </w:rPr>
    </w:lvl>
    <w:lvl w:ilvl="3" w:tplc="04090001" w:tentative="1">
      <w:start w:val="1"/>
      <w:numFmt w:val="bullet"/>
      <w:lvlText w:val=""/>
      <w:lvlJc w:val="left"/>
      <w:pPr>
        <w:ind w:left="2757" w:hanging="360"/>
      </w:pPr>
      <w:rPr>
        <w:rFonts w:ascii="Symbol" w:hAnsi="Symbol" w:hint="default"/>
      </w:rPr>
    </w:lvl>
    <w:lvl w:ilvl="4" w:tplc="04090003" w:tentative="1">
      <w:start w:val="1"/>
      <w:numFmt w:val="bullet"/>
      <w:lvlText w:val="o"/>
      <w:lvlJc w:val="left"/>
      <w:pPr>
        <w:ind w:left="3477" w:hanging="360"/>
      </w:pPr>
      <w:rPr>
        <w:rFonts w:ascii="Courier New" w:hAnsi="Courier New" w:cs="Courier New" w:hint="default"/>
      </w:rPr>
    </w:lvl>
    <w:lvl w:ilvl="5" w:tplc="04090005" w:tentative="1">
      <w:start w:val="1"/>
      <w:numFmt w:val="bullet"/>
      <w:lvlText w:val=""/>
      <w:lvlJc w:val="left"/>
      <w:pPr>
        <w:ind w:left="4197" w:hanging="360"/>
      </w:pPr>
      <w:rPr>
        <w:rFonts w:ascii="Wingdings" w:hAnsi="Wingdings" w:hint="default"/>
      </w:rPr>
    </w:lvl>
    <w:lvl w:ilvl="6" w:tplc="04090001" w:tentative="1">
      <w:start w:val="1"/>
      <w:numFmt w:val="bullet"/>
      <w:lvlText w:val=""/>
      <w:lvlJc w:val="left"/>
      <w:pPr>
        <w:ind w:left="4917" w:hanging="360"/>
      </w:pPr>
      <w:rPr>
        <w:rFonts w:ascii="Symbol" w:hAnsi="Symbol" w:hint="default"/>
      </w:rPr>
    </w:lvl>
    <w:lvl w:ilvl="7" w:tplc="04090003" w:tentative="1">
      <w:start w:val="1"/>
      <w:numFmt w:val="bullet"/>
      <w:lvlText w:val="o"/>
      <w:lvlJc w:val="left"/>
      <w:pPr>
        <w:ind w:left="5637" w:hanging="360"/>
      </w:pPr>
      <w:rPr>
        <w:rFonts w:ascii="Courier New" w:hAnsi="Courier New" w:cs="Courier New" w:hint="default"/>
      </w:rPr>
    </w:lvl>
    <w:lvl w:ilvl="8" w:tplc="04090005" w:tentative="1">
      <w:start w:val="1"/>
      <w:numFmt w:val="bullet"/>
      <w:lvlText w:val=""/>
      <w:lvlJc w:val="left"/>
      <w:pPr>
        <w:ind w:left="6357" w:hanging="360"/>
      </w:pPr>
      <w:rPr>
        <w:rFonts w:ascii="Wingdings" w:hAnsi="Wingdings" w:hint="default"/>
      </w:rPr>
    </w:lvl>
  </w:abstractNum>
  <w:abstractNum w:abstractNumId="1">
    <w:nsid w:val="0A7550AE"/>
    <w:multiLevelType w:val="hybridMultilevel"/>
    <w:tmpl w:val="DEDAD540"/>
    <w:lvl w:ilvl="0" w:tplc="6C6A83BA">
      <w:start w:val="1"/>
      <w:numFmt w:val="bullet"/>
      <w:lvlText w:val=""/>
      <w:lvlJc w:val="left"/>
      <w:pPr>
        <w:ind w:left="67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2E644B"/>
    <w:multiLevelType w:val="hybridMultilevel"/>
    <w:tmpl w:val="DE96C514"/>
    <w:lvl w:ilvl="0" w:tplc="04090001">
      <w:start w:val="1"/>
      <w:numFmt w:val="bullet"/>
      <w:lvlText w:val=""/>
      <w:lvlJc w:val="left"/>
      <w:pPr>
        <w:ind w:left="597" w:hanging="360"/>
      </w:pPr>
      <w:rPr>
        <w:rFonts w:ascii="Symbol" w:hAnsi="Symbol" w:hint="default"/>
      </w:rPr>
    </w:lvl>
    <w:lvl w:ilvl="1" w:tplc="04090003" w:tentative="1">
      <w:start w:val="1"/>
      <w:numFmt w:val="bullet"/>
      <w:lvlText w:val="o"/>
      <w:lvlJc w:val="left"/>
      <w:pPr>
        <w:ind w:left="1317" w:hanging="360"/>
      </w:pPr>
      <w:rPr>
        <w:rFonts w:ascii="Courier New" w:hAnsi="Courier New" w:cs="Courier New" w:hint="default"/>
      </w:rPr>
    </w:lvl>
    <w:lvl w:ilvl="2" w:tplc="04090005" w:tentative="1">
      <w:start w:val="1"/>
      <w:numFmt w:val="bullet"/>
      <w:lvlText w:val=""/>
      <w:lvlJc w:val="left"/>
      <w:pPr>
        <w:ind w:left="2037" w:hanging="360"/>
      </w:pPr>
      <w:rPr>
        <w:rFonts w:ascii="Wingdings" w:hAnsi="Wingdings" w:hint="default"/>
      </w:rPr>
    </w:lvl>
    <w:lvl w:ilvl="3" w:tplc="04090001" w:tentative="1">
      <w:start w:val="1"/>
      <w:numFmt w:val="bullet"/>
      <w:lvlText w:val=""/>
      <w:lvlJc w:val="left"/>
      <w:pPr>
        <w:ind w:left="2757" w:hanging="360"/>
      </w:pPr>
      <w:rPr>
        <w:rFonts w:ascii="Symbol" w:hAnsi="Symbol" w:hint="default"/>
      </w:rPr>
    </w:lvl>
    <w:lvl w:ilvl="4" w:tplc="04090003" w:tentative="1">
      <w:start w:val="1"/>
      <w:numFmt w:val="bullet"/>
      <w:lvlText w:val="o"/>
      <w:lvlJc w:val="left"/>
      <w:pPr>
        <w:ind w:left="3477" w:hanging="360"/>
      </w:pPr>
      <w:rPr>
        <w:rFonts w:ascii="Courier New" w:hAnsi="Courier New" w:cs="Courier New" w:hint="default"/>
      </w:rPr>
    </w:lvl>
    <w:lvl w:ilvl="5" w:tplc="04090005" w:tentative="1">
      <w:start w:val="1"/>
      <w:numFmt w:val="bullet"/>
      <w:lvlText w:val=""/>
      <w:lvlJc w:val="left"/>
      <w:pPr>
        <w:ind w:left="4197" w:hanging="360"/>
      </w:pPr>
      <w:rPr>
        <w:rFonts w:ascii="Wingdings" w:hAnsi="Wingdings" w:hint="default"/>
      </w:rPr>
    </w:lvl>
    <w:lvl w:ilvl="6" w:tplc="04090001" w:tentative="1">
      <w:start w:val="1"/>
      <w:numFmt w:val="bullet"/>
      <w:lvlText w:val=""/>
      <w:lvlJc w:val="left"/>
      <w:pPr>
        <w:ind w:left="4917" w:hanging="360"/>
      </w:pPr>
      <w:rPr>
        <w:rFonts w:ascii="Symbol" w:hAnsi="Symbol" w:hint="default"/>
      </w:rPr>
    </w:lvl>
    <w:lvl w:ilvl="7" w:tplc="04090003" w:tentative="1">
      <w:start w:val="1"/>
      <w:numFmt w:val="bullet"/>
      <w:lvlText w:val="o"/>
      <w:lvlJc w:val="left"/>
      <w:pPr>
        <w:ind w:left="5637" w:hanging="360"/>
      </w:pPr>
      <w:rPr>
        <w:rFonts w:ascii="Courier New" w:hAnsi="Courier New" w:cs="Courier New" w:hint="default"/>
      </w:rPr>
    </w:lvl>
    <w:lvl w:ilvl="8" w:tplc="04090005" w:tentative="1">
      <w:start w:val="1"/>
      <w:numFmt w:val="bullet"/>
      <w:lvlText w:val=""/>
      <w:lvlJc w:val="left"/>
      <w:pPr>
        <w:ind w:left="6357" w:hanging="360"/>
      </w:pPr>
      <w:rPr>
        <w:rFonts w:ascii="Wingdings" w:hAnsi="Wingdings" w:hint="default"/>
      </w:rPr>
    </w:lvl>
  </w:abstractNum>
  <w:abstractNum w:abstractNumId="3">
    <w:nsid w:val="4AF72C88"/>
    <w:multiLevelType w:val="hybridMultilevel"/>
    <w:tmpl w:val="51DA774E"/>
    <w:lvl w:ilvl="0" w:tplc="6C6A83BA">
      <w:start w:val="1"/>
      <w:numFmt w:val="bullet"/>
      <w:lvlText w:val=""/>
      <w:lvlJc w:val="left"/>
      <w:pPr>
        <w:ind w:left="597" w:hanging="360"/>
      </w:pPr>
      <w:rPr>
        <w:rFonts w:ascii="Symbol" w:hAnsi="Symbol" w:hint="default"/>
      </w:rPr>
    </w:lvl>
    <w:lvl w:ilvl="1" w:tplc="04090003" w:tentative="1">
      <w:start w:val="1"/>
      <w:numFmt w:val="bullet"/>
      <w:lvlText w:val="o"/>
      <w:lvlJc w:val="left"/>
      <w:pPr>
        <w:ind w:left="1317" w:hanging="360"/>
      </w:pPr>
      <w:rPr>
        <w:rFonts w:ascii="Courier New" w:hAnsi="Courier New" w:cs="Courier New" w:hint="default"/>
      </w:rPr>
    </w:lvl>
    <w:lvl w:ilvl="2" w:tplc="04090005" w:tentative="1">
      <w:start w:val="1"/>
      <w:numFmt w:val="bullet"/>
      <w:lvlText w:val=""/>
      <w:lvlJc w:val="left"/>
      <w:pPr>
        <w:ind w:left="2037" w:hanging="360"/>
      </w:pPr>
      <w:rPr>
        <w:rFonts w:ascii="Wingdings" w:hAnsi="Wingdings" w:hint="default"/>
      </w:rPr>
    </w:lvl>
    <w:lvl w:ilvl="3" w:tplc="04090001" w:tentative="1">
      <w:start w:val="1"/>
      <w:numFmt w:val="bullet"/>
      <w:lvlText w:val=""/>
      <w:lvlJc w:val="left"/>
      <w:pPr>
        <w:ind w:left="2757" w:hanging="360"/>
      </w:pPr>
      <w:rPr>
        <w:rFonts w:ascii="Symbol" w:hAnsi="Symbol" w:hint="default"/>
      </w:rPr>
    </w:lvl>
    <w:lvl w:ilvl="4" w:tplc="04090003" w:tentative="1">
      <w:start w:val="1"/>
      <w:numFmt w:val="bullet"/>
      <w:lvlText w:val="o"/>
      <w:lvlJc w:val="left"/>
      <w:pPr>
        <w:ind w:left="3477" w:hanging="360"/>
      </w:pPr>
      <w:rPr>
        <w:rFonts w:ascii="Courier New" w:hAnsi="Courier New" w:cs="Courier New" w:hint="default"/>
      </w:rPr>
    </w:lvl>
    <w:lvl w:ilvl="5" w:tplc="04090005" w:tentative="1">
      <w:start w:val="1"/>
      <w:numFmt w:val="bullet"/>
      <w:lvlText w:val=""/>
      <w:lvlJc w:val="left"/>
      <w:pPr>
        <w:ind w:left="4197" w:hanging="360"/>
      </w:pPr>
      <w:rPr>
        <w:rFonts w:ascii="Wingdings" w:hAnsi="Wingdings" w:hint="default"/>
      </w:rPr>
    </w:lvl>
    <w:lvl w:ilvl="6" w:tplc="04090001" w:tentative="1">
      <w:start w:val="1"/>
      <w:numFmt w:val="bullet"/>
      <w:lvlText w:val=""/>
      <w:lvlJc w:val="left"/>
      <w:pPr>
        <w:ind w:left="4917" w:hanging="360"/>
      </w:pPr>
      <w:rPr>
        <w:rFonts w:ascii="Symbol" w:hAnsi="Symbol" w:hint="default"/>
      </w:rPr>
    </w:lvl>
    <w:lvl w:ilvl="7" w:tplc="04090003" w:tentative="1">
      <w:start w:val="1"/>
      <w:numFmt w:val="bullet"/>
      <w:lvlText w:val="o"/>
      <w:lvlJc w:val="left"/>
      <w:pPr>
        <w:ind w:left="5637" w:hanging="360"/>
      </w:pPr>
      <w:rPr>
        <w:rFonts w:ascii="Courier New" w:hAnsi="Courier New" w:cs="Courier New" w:hint="default"/>
      </w:rPr>
    </w:lvl>
    <w:lvl w:ilvl="8" w:tplc="04090005" w:tentative="1">
      <w:start w:val="1"/>
      <w:numFmt w:val="bullet"/>
      <w:lvlText w:val=""/>
      <w:lvlJc w:val="left"/>
      <w:pPr>
        <w:ind w:left="6357" w:hanging="360"/>
      </w:pPr>
      <w:rPr>
        <w:rFonts w:ascii="Wingdings" w:hAnsi="Wingdings" w:hint="default"/>
      </w:rPr>
    </w:lvl>
  </w:abstractNum>
  <w:abstractNum w:abstractNumId="4">
    <w:nsid w:val="54FC10E6"/>
    <w:multiLevelType w:val="hybridMultilevel"/>
    <w:tmpl w:val="0AFE2884"/>
    <w:lvl w:ilvl="0" w:tplc="04090001">
      <w:start w:val="1"/>
      <w:numFmt w:val="bullet"/>
      <w:lvlText w:val=""/>
      <w:lvlJc w:val="left"/>
      <w:pPr>
        <w:ind w:left="597" w:hanging="360"/>
      </w:pPr>
      <w:rPr>
        <w:rFonts w:ascii="Symbol" w:hAnsi="Symbol" w:hint="default"/>
      </w:rPr>
    </w:lvl>
    <w:lvl w:ilvl="1" w:tplc="04090003" w:tentative="1">
      <w:start w:val="1"/>
      <w:numFmt w:val="bullet"/>
      <w:lvlText w:val="o"/>
      <w:lvlJc w:val="left"/>
      <w:pPr>
        <w:ind w:left="1317" w:hanging="360"/>
      </w:pPr>
      <w:rPr>
        <w:rFonts w:ascii="Courier New" w:hAnsi="Courier New" w:cs="Courier New" w:hint="default"/>
      </w:rPr>
    </w:lvl>
    <w:lvl w:ilvl="2" w:tplc="04090005" w:tentative="1">
      <w:start w:val="1"/>
      <w:numFmt w:val="bullet"/>
      <w:lvlText w:val=""/>
      <w:lvlJc w:val="left"/>
      <w:pPr>
        <w:ind w:left="2037" w:hanging="360"/>
      </w:pPr>
      <w:rPr>
        <w:rFonts w:ascii="Wingdings" w:hAnsi="Wingdings" w:hint="default"/>
      </w:rPr>
    </w:lvl>
    <w:lvl w:ilvl="3" w:tplc="04090001" w:tentative="1">
      <w:start w:val="1"/>
      <w:numFmt w:val="bullet"/>
      <w:lvlText w:val=""/>
      <w:lvlJc w:val="left"/>
      <w:pPr>
        <w:ind w:left="2757" w:hanging="360"/>
      </w:pPr>
      <w:rPr>
        <w:rFonts w:ascii="Symbol" w:hAnsi="Symbol" w:hint="default"/>
      </w:rPr>
    </w:lvl>
    <w:lvl w:ilvl="4" w:tplc="04090003" w:tentative="1">
      <w:start w:val="1"/>
      <w:numFmt w:val="bullet"/>
      <w:lvlText w:val="o"/>
      <w:lvlJc w:val="left"/>
      <w:pPr>
        <w:ind w:left="3477" w:hanging="360"/>
      </w:pPr>
      <w:rPr>
        <w:rFonts w:ascii="Courier New" w:hAnsi="Courier New" w:cs="Courier New" w:hint="default"/>
      </w:rPr>
    </w:lvl>
    <w:lvl w:ilvl="5" w:tplc="04090005" w:tentative="1">
      <w:start w:val="1"/>
      <w:numFmt w:val="bullet"/>
      <w:lvlText w:val=""/>
      <w:lvlJc w:val="left"/>
      <w:pPr>
        <w:ind w:left="4197" w:hanging="360"/>
      </w:pPr>
      <w:rPr>
        <w:rFonts w:ascii="Wingdings" w:hAnsi="Wingdings" w:hint="default"/>
      </w:rPr>
    </w:lvl>
    <w:lvl w:ilvl="6" w:tplc="04090001" w:tentative="1">
      <w:start w:val="1"/>
      <w:numFmt w:val="bullet"/>
      <w:lvlText w:val=""/>
      <w:lvlJc w:val="left"/>
      <w:pPr>
        <w:ind w:left="4917" w:hanging="360"/>
      </w:pPr>
      <w:rPr>
        <w:rFonts w:ascii="Symbol" w:hAnsi="Symbol" w:hint="default"/>
      </w:rPr>
    </w:lvl>
    <w:lvl w:ilvl="7" w:tplc="04090003" w:tentative="1">
      <w:start w:val="1"/>
      <w:numFmt w:val="bullet"/>
      <w:lvlText w:val="o"/>
      <w:lvlJc w:val="left"/>
      <w:pPr>
        <w:ind w:left="5637" w:hanging="360"/>
      </w:pPr>
      <w:rPr>
        <w:rFonts w:ascii="Courier New" w:hAnsi="Courier New" w:cs="Courier New" w:hint="default"/>
      </w:rPr>
    </w:lvl>
    <w:lvl w:ilvl="8" w:tplc="04090005" w:tentative="1">
      <w:start w:val="1"/>
      <w:numFmt w:val="bullet"/>
      <w:lvlText w:val=""/>
      <w:lvlJc w:val="left"/>
      <w:pPr>
        <w:ind w:left="6357" w:hanging="360"/>
      </w:pPr>
      <w:rPr>
        <w:rFonts w:ascii="Wingdings" w:hAnsi="Wingdings" w:hint="default"/>
      </w:rPr>
    </w:lvl>
  </w:abstractNum>
  <w:abstractNum w:abstractNumId="5">
    <w:nsid w:val="56067164"/>
    <w:multiLevelType w:val="hybridMultilevel"/>
    <w:tmpl w:val="8EDAC652"/>
    <w:lvl w:ilvl="0" w:tplc="FC18B316">
      <w:numFmt w:val="bullet"/>
      <w:pStyle w:val="a"/>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63E5231"/>
    <w:multiLevelType w:val="hybridMultilevel"/>
    <w:tmpl w:val="EE56DA68"/>
    <w:lvl w:ilvl="0" w:tplc="42481AFE">
      <w:start w:val="22"/>
      <w:numFmt w:val="bullet"/>
      <w:lvlText w:val=""/>
      <w:lvlJc w:val="left"/>
      <w:pPr>
        <w:ind w:left="597" w:hanging="360"/>
      </w:pPr>
      <w:rPr>
        <w:rFonts w:ascii="Symbol" w:eastAsiaTheme="minorHAnsi" w:hAnsi="Symbol" w:cs="B Zar" w:hint="default"/>
      </w:rPr>
    </w:lvl>
    <w:lvl w:ilvl="1" w:tplc="04090003" w:tentative="1">
      <w:start w:val="1"/>
      <w:numFmt w:val="bullet"/>
      <w:lvlText w:val="o"/>
      <w:lvlJc w:val="left"/>
      <w:pPr>
        <w:ind w:left="1317" w:hanging="360"/>
      </w:pPr>
      <w:rPr>
        <w:rFonts w:ascii="Courier New" w:hAnsi="Courier New" w:cs="Courier New" w:hint="default"/>
      </w:rPr>
    </w:lvl>
    <w:lvl w:ilvl="2" w:tplc="04090005" w:tentative="1">
      <w:start w:val="1"/>
      <w:numFmt w:val="bullet"/>
      <w:lvlText w:val=""/>
      <w:lvlJc w:val="left"/>
      <w:pPr>
        <w:ind w:left="2037" w:hanging="360"/>
      </w:pPr>
      <w:rPr>
        <w:rFonts w:ascii="Wingdings" w:hAnsi="Wingdings" w:hint="default"/>
      </w:rPr>
    </w:lvl>
    <w:lvl w:ilvl="3" w:tplc="04090001" w:tentative="1">
      <w:start w:val="1"/>
      <w:numFmt w:val="bullet"/>
      <w:lvlText w:val=""/>
      <w:lvlJc w:val="left"/>
      <w:pPr>
        <w:ind w:left="2757" w:hanging="360"/>
      </w:pPr>
      <w:rPr>
        <w:rFonts w:ascii="Symbol" w:hAnsi="Symbol" w:hint="default"/>
      </w:rPr>
    </w:lvl>
    <w:lvl w:ilvl="4" w:tplc="04090003" w:tentative="1">
      <w:start w:val="1"/>
      <w:numFmt w:val="bullet"/>
      <w:lvlText w:val="o"/>
      <w:lvlJc w:val="left"/>
      <w:pPr>
        <w:ind w:left="3477" w:hanging="360"/>
      </w:pPr>
      <w:rPr>
        <w:rFonts w:ascii="Courier New" w:hAnsi="Courier New" w:cs="Courier New" w:hint="default"/>
      </w:rPr>
    </w:lvl>
    <w:lvl w:ilvl="5" w:tplc="04090005" w:tentative="1">
      <w:start w:val="1"/>
      <w:numFmt w:val="bullet"/>
      <w:lvlText w:val=""/>
      <w:lvlJc w:val="left"/>
      <w:pPr>
        <w:ind w:left="4197" w:hanging="360"/>
      </w:pPr>
      <w:rPr>
        <w:rFonts w:ascii="Wingdings" w:hAnsi="Wingdings" w:hint="default"/>
      </w:rPr>
    </w:lvl>
    <w:lvl w:ilvl="6" w:tplc="04090001" w:tentative="1">
      <w:start w:val="1"/>
      <w:numFmt w:val="bullet"/>
      <w:lvlText w:val=""/>
      <w:lvlJc w:val="left"/>
      <w:pPr>
        <w:ind w:left="4917" w:hanging="360"/>
      </w:pPr>
      <w:rPr>
        <w:rFonts w:ascii="Symbol" w:hAnsi="Symbol" w:hint="default"/>
      </w:rPr>
    </w:lvl>
    <w:lvl w:ilvl="7" w:tplc="04090003" w:tentative="1">
      <w:start w:val="1"/>
      <w:numFmt w:val="bullet"/>
      <w:lvlText w:val="o"/>
      <w:lvlJc w:val="left"/>
      <w:pPr>
        <w:ind w:left="5637" w:hanging="360"/>
      </w:pPr>
      <w:rPr>
        <w:rFonts w:ascii="Courier New" w:hAnsi="Courier New" w:cs="Courier New" w:hint="default"/>
      </w:rPr>
    </w:lvl>
    <w:lvl w:ilvl="8" w:tplc="04090005" w:tentative="1">
      <w:start w:val="1"/>
      <w:numFmt w:val="bullet"/>
      <w:lvlText w:val=""/>
      <w:lvlJc w:val="left"/>
      <w:pPr>
        <w:ind w:left="6357" w:hanging="360"/>
      </w:pPr>
      <w:rPr>
        <w:rFonts w:ascii="Wingdings" w:hAnsi="Wingdings" w:hint="default"/>
      </w:rPr>
    </w:lvl>
  </w:abstractNum>
  <w:abstractNum w:abstractNumId="7">
    <w:nsid w:val="6F3A5590"/>
    <w:multiLevelType w:val="hybridMultilevel"/>
    <w:tmpl w:val="7382D2CE"/>
    <w:lvl w:ilvl="0" w:tplc="0409000D">
      <w:start w:val="1"/>
      <w:numFmt w:val="bullet"/>
      <w:lvlText w:val=""/>
      <w:lvlJc w:val="left"/>
      <w:pPr>
        <w:ind w:left="674" w:hanging="360"/>
      </w:pPr>
      <w:rPr>
        <w:rFonts w:ascii="Wingdings" w:hAnsi="Wingdings" w:hint="default"/>
      </w:rPr>
    </w:lvl>
    <w:lvl w:ilvl="1" w:tplc="04090003" w:tentative="1">
      <w:start w:val="1"/>
      <w:numFmt w:val="bullet"/>
      <w:lvlText w:val="o"/>
      <w:lvlJc w:val="left"/>
      <w:pPr>
        <w:ind w:left="1394" w:hanging="360"/>
      </w:pPr>
      <w:rPr>
        <w:rFonts w:ascii="Courier New" w:hAnsi="Courier New" w:cs="Courier New" w:hint="default"/>
      </w:rPr>
    </w:lvl>
    <w:lvl w:ilvl="2" w:tplc="04090005" w:tentative="1">
      <w:start w:val="1"/>
      <w:numFmt w:val="bullet"/>
      <w:lvlText w:val=""/>
      <w:lvlJc w:val="left"/>
      <w:pPr>
        <w:ind w:left="2114" w:hanging="360"/>
      </w:pPr>
      <w:rPr>
        <w:rFonts w:ascii="Wingdings" w:hAnsi="Wingdings" w:hint="default"/>
      </w:rPr>
    </w:lvl>
    <w:lvl w:ilvl="3" w:tplc="04090001" w:tentative="1">
      <w:start w:val="1"/>
      <w:numFmt w:val="bullet"/>
      <w:lvlText w:val=""/>
      <w:lvlJc w:val="left"/>
      <w:pPr>
        <w:ind w:left="2834" w:hanging="360"/>
      </w:pPr>
      <w:rPr>
        <w:rFonts w:ascii="Symbol" w:hAnsi="Symbol" w:hint="default"/>
      </w:rPr>
    </w:lvl>
    <w:lvl w:ilvl="4" w:tplc="04090003" w:tentative="1">
      <w:start w:val="1"/>
      <w:numFmt w:val="bullet"/>
      <w:lvlText w:val="o"/>
      <w:lvlJc w:val="left"/>
      <w:pPr>
        <w:ind w:left="3554" w:hanging="360"/>
      </w:pPr>
      <w:rPr>
        <w:rFonts w:ascii="Courier New" w:hAnsi="Courier New" w:cs="Courier New" w:hint="default"/>
      </w:rPr>
    </w:lvl>
    <w:lvl w:ilvl="5" w:tplc="04090005" w:tentative="1">
      <w:start w:val="1"/>
      <w:numFmt w:val="bullet"/>
      <w:lvlText w:val=""/>
      <w:lvlJc w:val="left"/>
      <w:pPr>
        <w:ind w:left="4274" w:hanging="360"/>
      </w:pPr>
      <w:rPr>
        <w:rFonts w:ascii="Wingdings" w:hAnsi="Wingdings" w:hint="default"/>
      </w:rPr>
    </w:lvl>
    <w:lvl w:ilvl="6" w:tplc="04090001" w:tentative="1">
      <w:start w:val="1"/>
      <w:numFmt w:val="bullet"/>
      <w:lvlText w:val=""/>
      <w:lvlJc w:val="left"/>
      <w:pPr>
        <w:ind w:left="4994" w:hanging="360"/>
      </w:pPr>
      <w:rPr>
        <w:rFonts w:ascii="Symbol" w:hAnsi="Symbol" w:hint="default"/>
      </w:rPr>
    </w:lvl>
    <w:lvl w:ilvl="7" w:tplc="04090003" w:tentative="1">
      <w:start w:val="1"/>
      <w:numFmt w:val="bullet"/>
      <w:lvlText w:val="o"/>
      <w:lvlJc w:val="left"/>
      <w:pPr>
        <w:ind w:left="5714" w:hanging="360"/>
      </w:pPr>
      <w:rPr>
        <w:rFonts w:ascii="Courier New" w:hAnsi="Courier New" w:cs="Courier New" w:hint="default"/>
      </w:rPr>
    </w:lvl>
    <w:lvl w:ilvl="8" w:tplc="04090005" w:tentative="1">
      <w:start w:val="1"/>
      <w:numFmt w:val="bullet"/>
      <w:lvlText w:val=""/>
      <w:lvlJc w:val="left"/>
      <w:pPr>
        <w:ind w:left="6434" w:hanging="360"/>
      </w:pPr>
      <w:rPr>
        <w:rFonts w:ascii="Wingdings" w:hAnsi="Wingdings" w:hint="default"/>
      </w:rPr>
    </w:lvl>
  </w:abstractNum>
  <w:num w:numId="1">
    <w:abstractNumId w:val="5"/>
  </w:num>
  <w:num w:numId="2">
    <w:abstractNumId w:val="7"/>
  </w:num>
  <w:num w:numId="3">
    <w:abstractNumId w:val="1"/>
  </w:num>
  <w:num w:numId="4">
    <w:abstractNumId w:val="4"/>
  </w:num>
  <w:num w:numId="5">
    <w:abstractNumId w:val="2"/>
  </w:num>
  <w:num w:numId="6">
    <w:abstractNumId w:val="3"/>
  </w:num>
  <w:num w:numId="7">
    <w:abstractNumId w:val="0"/>
  </w:num>
  <w:num w:numId="8">
    <w:abstractNumId w:val="6"/>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numRestart w:val="eachPage"/>
    <w:footnote w:id="0"/>
    <w:footnote w:id="1"/>
  </w:footnotePr>
  <w:endnotePr>
    <w:endnote w:id="0"/>
    <w:endnote w:id="1"/>
  </w:endnotePr>
  <w:compat/>
  <w:rsids>
    <w:rsidRoot w:val="005C1573"/>
    <w:rsid w:val="00000CE9"/>
    <w:rsid w:val="00030491"/>
    <w:rsid w:val="000370A3"/>
    <w:rsid w:val="00081A1C"/>
    <w:rsid w:val="000903A0"/>
    <w:rsid w:val="000915BA"/>
    <w:rsid w:val="000B6FAD"/>
    <w:rsid w:val="000D28F4"/>
    <w:rsid w:val="00124151"/>
    <w:rsid w:val="001C071A"/>
    <w:rsid w:val="002065F6"/>
    <w:rsid w:val="0024740C"/>
    <w:rsid w:val="00265461"/>
    <w:rsid w:val="002A6ACA"/>
    <w:rsid w:val="003055DE"/>
    <w:rsid w:val="003A3936"/>
    <w:rsid w:val="0047440F"/>
    <w:rsid w:val="00487B7B"/>
    <w:rsid w:val="00495123"/>
    <w:rsid w:val="00571961"/>
    <w:rsid w:val="00597553"/>
    <w:rsid w:val="005C1573"/>
    <w:rsid w:val="006059EA"/>
    <w:rsid w:val="00643A85"/>
    <w:rsid w:val="00644331"/>
    <w:rsid w:val="00651BF1"/>
    <w:rsid w:val="006A00CA"/>
    <w:rsid w:val="006A38B5"/>
    <w:rsid w:val="006D74FF"/>
    <w:rsid w:val="006E6A29"/>
    <w:rsid w:val="00751424"/>
    <w:rsid w:val="008708EB"/>
    <w:rsid w:val="00895C5F"/>
    <w:rsid w:val="008C58B3"/>
    <w:rsid w:val="008C6E37"/>
    <w:rsid w:val="008D655A"/>
    <w:rsid w:val="00935F1F"/>
    <w:rsid w:val="00953693"/>
    <w:rsid w:val="00960D56"/>
    <w:rsid w:val="00983AE1"/>
    <w:rsid w:val="00987792"/>
    <w:rsid w:val="009E7026"/>
    <w:rsid w:val="00A32B89"/>
    <w:rsid w:val="00A417FE"/>
    <w:rsid w:val="00A4737D"/>
    <w:rsid w:val="00A479C0"/>
    <w:rsid w:val="00A50FB0"/>
    <w:rsid w:val="00AB7117"/>
    <w:rsid w:val="00AF5E19"/>
    <w:rsid w:val="00B20D0F"/>
    <w:rsid w:val="00B52B73"/>
    <w:rsid w:val="00BA510C"/>
    <w:rsid w:val="00BC05A3"/>
    <w:rsid w:val="00BC0A1A"/>
    <w:rsid w:val="00BE65F1"/>
    <w:rsid w:val="00BF4F9F"/>
    <w:rsid w:val="00C06D46"/>
    <w:rsid w:val="00CC4FC4"/>
    <w:rsid w:val="00CF1557"/>
    <w:rsid w:val="00D2278D"/>
    <w:rsid w:val="00D53B4F"/>
    <w:rsid w:val="00DB79BA"/>
    <w:rsid w:val="00DF51B0"/>
    <w:rsid w:val="00ED2F06"/>
    <w:rsid w:val="00ED3B27"/>
    <w:rsid w:val="00EE092C"/>
    <w:rsid w:val="00EE5EDF"/>
    <w:rsid w:val="00F5787C"/>
    <w:rsid w:val="00FA1BA8"/>
    <w:rsid w:val="00FB4DAD"/>
    <w:rsid w:val="00FE5EC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573"/>
    <w:pPr>
      <w:bidi/>
    </w:pPr>
  </w:style>
  <w:style w:type="paragraph" w:styleId="Heading2">
    <w:name w:val="heading 2"/>
    <w:basedOn w:val="Normal"/>
    <w:next w:val="Normal"/>
    <w:link w:val="Heading2Char"/>
    <w:autoRedefine/>
    <w:qFormat/>
    <w:rsid w:val="00C06D46"/>
    <w:pPr>
      <w:keepNext/>
      <w:spacing w:after="0" w:line="240" w:lineRule="auto"/>
      <w:ind w:firstLine="284"/>
      <w:jc w:val="mediumKashida"/>
      <w:outlineLvl w:val="1"/>
    </w:pPr>
    <w:rPr>
      <w:rFonts w:ascii="Nazanin" w:eastAsia="Times New Roman" w:hAnsi="Nazanin" w:cs="B Lotus"/>
      <w:sz w:val="32"/>
      <w:szCs w:val="2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شماره"/>
    <w:basedOn w:val="Normal"/>
    <w:link w:val="Char"/>
    <w:rsid w:val="005C1573"/>
    <w:pPr>
      <w:keepNext/>
      <w:numPr>
        <w:numId w:val="1"/>
      </w:numPr>
      <w:spacing w:after="0" w:line="312" w:lineRule="auto"/>
      <w:jc w:val="lowKashida"/>
    </w:pPr>
    <w:rPr>
      <w:rFonts w:ascii="Nazanin" w:eastAsia="Times New Roman" w:hAnsi="Nazanin" w:cs="B Lotus"/>
      <w:sz w:val="28"/>
      <w:szCs w:val="28"/>
    </w:rPr>
  </w:style>
  <w:style w:type="character" w:customStyle="1" w:styleId="Char">
    <w:name w:val="شماره Char"/>
    <w:basedOn w:val="DefaultParagraphFont"/>
    <w:link w:val="a"/>
    <w:rsid w:val="005C1573"/>
    <w:rPr>
      <w:rFonts w:ascii="Nazanin" w:eastAsia="Times New Roman" w:hAnsi="Nazanin" w:cs="B Lotus"/>
      <w:sz w:val="28"/>
      <w:szCs w:val="28"/>
    </w:rPr>
  </w:style>
  <w:style w:type="paragraph" w:styleId="Header">
    <w:name w:val="header"/>
    <w:basedOn w:val="Normal"/>
    <w:link w:val="HeaderChar"/>
    <w:uiPriority w:val="99"/>
    <w:semiHidden/>
    <w:unhideWhenUsed/>
    <w:rsid w:val="005C157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C1573"/>
  </w:style>
  <w:style w:type="paragraph" w:styleId="Footer">
    <w:name w:val="footer"/>
    <w:basedOn w:val="Normal"/>
    <w:link w:val="FooterChar"/>
    <w:uiPriority w:val="99"/>
    <w:unhideWhenUsed/>
    <w:rsid w:val="005C15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1573"/>
  </w:style>
  <w:style w:type="paragraph" w:styleId="FootnoteText">
    <w:name w:val="footnote text"/>
    <w:basedOn w:val="Normal"/>
    <w:link w:val="FootnoteTextChar"/>
    <w:uiPriority w:val="99"/>
    <w:semiHidden/>
    <w:rsid w:val="005C1573"/>
    <w:pPr>
      <w:widowControl w:val="0"/>
      <w:bidi w:val="0"/>
      <w:adjustRightInd w:val="0"/>
      <w:spacing w:after="0" w:line="360" w:lineRule="atLeast"/>
      <w:jc w:val="both"/>
    </w:pPr>
    <w:rPr>
      <w:rFonts w:ascii="Times New Roman" w:eastAsia="Times New Roman" w:hAnsi="Times New Roman" w:cs="Times New Roman"/>
      <w:sz w:val="20"/>
      <w:szCs w:val="20"/>
      <w:lang w:val="fr-FR" w:eastAsia="fr-FR" w:bidi="ar-SA"/>
    </w:rPr>
  </w:style>
  <w:style w:type="character" w:customStyle="1" w:styleId="FootnoteTextChar">
    <w:name w:val="Footnote Text Char"/>
    <w:basedOn w:val="DefaultParagraphFont"/>
    <w:link w:val="FootnoteText"/>
    <w:uiPriority w:val="99"/>
    <w:semiHidden/>
    <w:rsid w:val="005C1573"/>
    <w:rPr>
      <w:rFonts w:ascii="Times New Roman" w:eastAsia="Times New Roman" w:hAnsi="Times New Roman" w:cs="Times New Roman"/>
      <w:sz w:val="20"/>
      <w:szCs w:val="20"/>
      <w:lang w:val="fr-FR" w:eastAsia="fr-FR" w:bidi="ar-SA"/>
    </w:rPr>
  </w:style>
  <w:style w:type="character" w:styleId="FootnoteReference">
    <w:name w:val="footnote reference"/>
    <w:basedOn w:val="DefaultParagraphFont"/>
    <w:uiPriority w:val="99"/>
    <w:semiHidden/>
    <w:rsid w:val="005C1573"/>
    <w:rPr>
      <w:vertAlign w:val="superscript"/>
    </w:rPr>
  </w:style>
  <w:style w:type="paragraph" w:customStyle="1" w:styleId="a0">
    <w:name w:val="متن جدول"/>
    <w:basedOn w:val="Normal"/>
    <w:next w:val="Normal"/>
    <w:rsid w:val="005C1573"/>
    <w:pPr>
      <w:keepNext/>
      <w:tabs>
        <w:tab w:val="left" w:pos="284"/>
      </w:tabs>
      <w:spacing w:after="0" w:line="312" w:lineRule="auto"/>
      <w:ind w:firstLine="284"/>
      <w:jc w:val="both"/>
    </w:pPr>
    <w:rPr>
      <w:rFonts w:ascii="Nazanin" w:eastAsia="Times New Roman" w:hAnsi="Nazanin" w:cs="B Lotus"/>
      <w:sz w:val="28"/>
      <w:szCs w:val="25"/>
      <w:lang w:bidi="ar-SA"/>
    </w:rPr>
  </w:style>
  <w:style w:type="table" w:styleId="TableGrid">
    <w:name w:val="Table Grid"/>
    <w:basedOn w:val="TableNormal"/>
    <w:uiPriority w:val="59"/>
    <w:rsid w:val="005C157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C1573"/>
    <w:pPr>
      <w:ind w:left="720"/>
      <w:contextualSpacing/>
    </w:pPr>
  </w:style>
  <w:style w:type="paragraph" w:customStyle="1" w:styleId="StyleNormalWeb">
    <w:name w:val="Style Normal (Web) +"/>
    <w:basedOn w:val="NormalWeb"/>
    <w:autoRedefine/>
    <w:rsid w:val="005C1573"/>
    <w:pPr>
      <w:keepNext/>
      <w:spacing w:after="0"/>
      <w:ind w:right="68" w:firstLine="237"/>
      <w:jc w:val="both"/>
    </w:pPr>
    <w:rPr>
      <w:rFonts w:ascii="Nazanin" w:eastAsia="Times New Roman" w:hAnsi="Nazanin" w:cs="B Lotus"/>
      <w:sz w:val="28"/>
      <w:szCs w:val="28"/>
      <w:lang w:bidi="ar-SA"/>
    </w:rPr>
  </w:style>
  <w:style w:type="paragraph" w:styleId="NormalWeb">
    <w:name w:val="Normal (Web)"/>
    <w:basedOn w:val="Normal"/>
    <w:uiPriority w:val="99"/>
    <w:semiHidden/>
    <w:unhideWhenUsed/>
    <w:rsid w:val="005C1573"/>
    <w:rPr>
      <w:rFonts w:ascii="Times New Roman" w:hAnsi="Times New Roman" w:cs="Times New Roman"/>
      <w:sz w:val="24"/>
      <w:szCs w:val="24"/>
    </w:rPr>
  </w:style>
  <w:style w:type="paragraph" w:customStyle="1" w:styleId="Heading31">
    <w:name w:val="Heading 31"/>
    <w:basedOn w:val="Normal"/>
    <w:autoRedefine/>
    <w:rsid w:val="005C1573"/>
    <w:pPr>
      <w:keepNext/>
      <w:spacing w:after="0" w:line="312" w:lineRule="auto"/>
      <w:jc w:val="both"/>
    </w:pPr>
    <w:rPr>
      <w:rFonts w:ascii="Nazanin" w:eastAsia="Times New Roman" w:hAnsi="Nazanin" w:cs="B Zar"/>
      <w:b/>
      <w:bCs/>
      <w:sz w:val="30"/>
      <w:szCs w:val="28"/>
      <w:lang w:eastAsia="zh-CN"/>
    </w:rPr>
  </w:style>
  <w:style w:type="paragraph" w:customStyle="1" w:styleId="a1">
    <w:name w:val="تيتر بالاي جدول"/>
    <w:basedOn w:val="Normal"/>
    <w:next w:val="Normal"/>
    <w:rsid w:val="005C1573"/>
    <w:pPr>
      <w:keepNext/>
      <w:tabs>
        <w:tab w:val="left" w:pos="284"/>
      </w:tabs>
      <w:spacing w:after="0" w:line="312" w:lineRule="auto"/>
      <w:ind w:firstLine="284"/>
      <w:jc w:val="center"/>
    </w:pPr>
    <w:rPr>
      <w:rFonts w:ascii="Nazanin" w:eastAsia="Times New Roman" w:hAnsi="Nazanin" w:cs="B Badr"/>
      <w:bCs/>
      <w:sz w:val="28"/>
      <w:szCs w:val="28"/>
      <w:lang w:bidi="ar-SA"/>
    </w:rPr>
  </w:style>
  <w:style w:type="paragraph" w:styleId="BalloonText">
    <w:name w:val="Balloon Text"/>
    <w:basedOn w:val="Normal"/>
    <w:link w:val="BalloonTextChar"/>
    <w:uiPriority w:val="99"/>
    <w:semiHidden/>
    <w:unhideWhenUsed/>
    <w:rsid w:val="005C15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573"/>
    <w:rPr>
      <w:rFonts w:ascii="Tahoma" w:hAnsi="Tahoma" w:cs="Tahoma"/>
      <w:sz w:val="16"/>
      <w:szCs w:val="16"/>
    </w:rPr>
  </w:style>
  <w:style w:type="character" w:styleId="Hyperlink">
    <w:name w:val="Hyperlink"/>
    <w:basedOn w:val="DefaultParagraphFont"/>
    <w:uiPriority w:val="99"/>
    <w:unhideWhenUsed/>
    <w:rsid w:val="00571961"/>
    <w:rPr>
      <w:color w:val="0000FF" w:themeColor="hyperlink"/>
      <w:u w:val="single"/>
    </w:rPr>
  </w:style>
  <w:style w:type="paragraph" w:styleId="EndnoteText">
    <w:name w:val="endnote text"/>
    <w:basedOn w:val="Normal"/>
    <w:link w:val="EndnoteTextChar"/>
    <w:uiPriority w:val="99"/>
    <w:semiHidden/>
    <w:unhideWhenUsed/>
    <w:rsid w:val="000370A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370A3"/>
    <w:rPr>
      <w:sz w:val="20"/>
      <w:szCs w:val="20"/>
    </w:rPr>
  </w:style>
  <w:style w:type="character" w:styleId="EndnoteReference">
    <w:name w:val="endnote reference"/>
    <w:basedOn w:val="DefaultParagraphFont"/>
    <w:uiPriority w:val="99"/>
    <w:semiHidden/>
    <w:unhideWhenUsed/>
    <w:rsid w:val="000370A3"/>
    <w:rPr>
      <w:vertAlign w:val="superscript"/>
    </w:rPr>
  </w:style>
  <w:style w:type="paragraph" w:customStyle="1" w:styleId="quato">
    <w:name w:val="quato"/>
    <w:basedOn w:val="FootnoteText"/>
    <w:link w:val="quatoChar"/>
    <w:autoRedefine/>
    <w:rsid w:val="00EE5EDF"/>
    <w:pPr>
      <w:widowControl/>
      <w:bidi/>
      <w:adjustRightInd/>
      <w:spacing w:line="240" w:lineRule="auto"/>
      <w:jc w:val="lowKashida"/>
    </w:pPr>
    <w:rPr>
      <w:rFonts w:ascii="Arial" w:hAnsi="Arial" w:cs="B Zar"/>
      <w:color w:val="000000" w:themeColor="text1"/>
      <w:lang w:val="en-US" w:eastAsia="en-US" w:bidi="fa-IR"/>
    </w:rPr>
  </w:style>
  <w:style w:type="character" w:customStyle="1" w:styleId="quatoChar">
    <w:name w:val="quato Char"/>
    <w:basedOn w:val="FootnoteTextChar"/>
    <w:link w:val="quato"/>
    <w:rsid w:val="00EE5EDF"/>
    <w:rPr>
      <w:rFonts w:ascii="Arial" w:hAnsi="Arial" w:cs="B Zar"/>
      <w:color w:val="000000" w:themeColor="text1"/>
    </w:rPr>
  </w:style>
  <w:style w:type="character" w:customStyle="1" w:styleId="Heading2Char">
    <w:name w:val="Heading 2 Char"/>
    <w:basedOn w:val="DefaultParagraphFont"/>
    <w:link w:val="Heading2"/>
    <w:rsid w:val="00C06D46"/>
    <w:rPr>
      <w:rFonts w:ascii="Nazanin" w:eastAsia="Times New Roman" w:hAnsi="Nazanin" w:cs="B Lotus"/>
      <w:sz w:val="32"/>
      <w:szCs w:val="28"/>
      <w:lang w:bidi="ar-SA"/>
    </w:rPr>
  </w:style>
  <w:style w:type="character" w:customStyle="1" w:styleId="StyleComplexBZarNotBold">
    <w:name w:val="Style (Complex) B Zar Not Bold"/>
    <w:basedOn w:val="DefaultParagraphFont"/>
    <w:rsid w:val="00C06D46"/>
    <w:rPr>
      <w:rFonts w:cs="B Zar"/>
      <w:bCs/>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ata.worldbank.org/data-catalog/world-development-indicators" TargetMode="External"/><Relationship Id="rId5" Type="http://schemas.openxmlformats.org/officeDocument/2006/relationships/footnotes" Target="footnotes.xml"/><Relationship Id="rId10" Type="http://schemas.openxmlformats.org/officeDocument/2006/relationships/hyperlink" Target="http://www.worldvaluessurvey.org/" TargetMode="External"/><Relationship Id="rId4" Type="http://schemas.openxmlformats.org/officeDocument/2006/relationships/webSettings" Target="webSettings.xml"/><Relationship Id="rId9" Type="http://schemas.openxmlformats.org/officeDocument/2006/relationships/hyperlink" Target="http://data.worldbank.org/" TargetMode="External"/></Relationships>
</file>

<file path=word/_rels/footnotes.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Sheet1!$A$2</c:f>
              <c:strCache>
                <c:ptCount val="1"/>
                <c:pt idx="0">
                  <c:v>میانگین تنبلی</c:v>
                </c:pt>
              </c:strCache>
            </c:strRef>
          </c:tx>
          <c:dLbls>
            <c:txPr>
              <a:bodyPr/>
              <a:lstStyle/>
              <a:p>
                <a:pPr>
                  <a:defRPr lang="en-US" b="1" i="0" baseline="0"/>
                </a:pPr>
                <a:endParaRPr lang="en-US"/>
              </a:p>
            </c:txPr>
            <c:showVal val="1"/>
          </c:dLbls>
          <c:cat>
            <c:strRef>
              <c:f>Sheet1!$B$1:$J$1</c:f>
              <c:strCache>
                <c:ptCount val="8"/>
                <c:pt idx="0">
                  <c:v>آسیای شرقی و جنوبی</c:v>
                </c:pt>
                <c:pt idx="1">
                  <c:v>عربی</c:v>
                </c:pt>
                <c:pt idx="2">
                  <c:v>افریقایی</c:v>
                </c:pt>
                <c:pt idx="3">
                  <c:v>امریکای لاتین و کارائیب</c:v>
                </c:pt>
                <c:pt idx="4">
                  <c:v>امریکای شمالی و اروپایی</c:v>
                </c:pt>
                <c:pt idx="5">
                  <c:v>OECD</c:v>
                </c:pt>
                <c:pt idx="6">
                  <c:v>ایران</c:v>
                </c:pt>
                <c:pt idx="7">
                  <c:v>کل جهان</c:v>
                </c:pt>
              </c:strCache>
            </c:strRef>
          </c:cat>
          <c:val>
            <c:numRef>
              <c:f>Sheet1!$B$2:$J$2</c:f>
              <c:numCache>
                <c:formatCode>General</c:formatCode>
                <c:ptCount val="9"/>
                <c:pt idx="0" formatCode="0.00">
                  <c:v>48.13</c:v>
                </c:pt>
                <c:pt idx="1">
                  <c:v>85.13</c:v>
                </c:pt>
                <c:pt idx="2">
                  <c:v>72.89</c:v>
                </c:pt>
                <c:pt idx="3">
                  <c:v>44.47</c:v>
                </c:pt>
                <c:pt idx="4">
                  <c:v>35.36</c:v>
                </c:pt>
                <c:pt idx="5" formatCode="0.00">
                  <c:v>36.730000000000011</c:v>
                </c:pt>
                <c:pt idx="6" formatCode="0.00">
                  <c:v>78.11</c:v>
                </c:pt>
                <c:pt idx="7" formatCode="0.00">
                  <c:v>46.88</c:v>
                </c:pt>
              </c:numCache>
            </c:numRef>
          </c:val>
        </c:ser>
        <c:dLbls>
          <c:showVal val="1"/>
        </c:dLbls>
        <c:overlap val="-25"/>
        <c:axId val="53656960"/>
        <c:axId val="53732480"/>
      </c:barChart>
      <c:catAx>
        <c:axId val="53656960"/>
        <c:scaling>
          <c:orientation val="maxMin"/>
        </c:scaling>
        <c:axPos val="b"/>
        <c:majorTickMark val="none"/>
        <c:tickLblPos val="nextTo"/>
        <c:txPr>
          <a:bodyPr/>
          <a:lstStyle/>
          <a:p>
            <a:pPr>
              <a:defRPr lang="en-US" b="1" i="0" baseline="0"/>
            </a:pPr>
            <a:endParaRPr lang="en-US"/>
          </a:p>
        </c:txPr>
        <c:crossAx val="53732480"/>
        <c:crosses val="autoZero"/>
        <c:auto val="1"/>
        <c:lblAlgn val="ctr"/>
        <c:lblOffset val="100"/>
      </c:catAx>
      <c:valAx>
        <c:axId val="53732480"/>
        <c:scaling>
          <c:orientation val="minMax"/>
        </c:scaling>
        <c:delete val="1"/>
        <c:axPos val="r"/>
        <c:numFmt formatCode="0.00" sourceLinked="1"/>
        <c:tickLblPos val="none"/>
        <c:crossAx val="53656960"/>
        <c:crosses val="autoZero"/>
        <c:crossBetween val="between"/>
      </c:valAx>
      <c:spPr>
        <a:noFill/>
        <a:ln w="25400">
          <a:noFill/>
        </a:ln>
      </c:spPr>
    </c:plotArea>
    <c:dispBlanksAs val="gap"/>
  </c:chart>
  <c:txPr>
    <a:bodyPr/>
    <a:lstStyle/>
    <a:p>
      <a:pPr>
        <a:defRPr sz="900" baseline="0">
          <a:cs typeface="B Zar" pitchFamily="2" charset="-78"/>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25</Pages>
  <Words>7380</Words>
  <Characters>42066</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49348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MRT</dc:creator>
  <cp:keywords/>
  <dc:description/>
  <cp:lastModifiedBy>fatemeh</cp:lastModifiedBy>
  <cp:revision>43</cp:revision>
  <cp:lastPrinted>2011-12-19T04:03:00Z</cp:lastPrinted>
  <dcterms:created xsi:type="dcterms:W3CDTF">2010-11-13T20:40:00Z</dcterms:created>
  <dcterms:modified xsi:type="dcterms:W3CDTF">2012-07-18T15:32:00Z</dcterms:modified>
</cp:coreProperties>
</file>